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FF87C" w14:textId="77777777" w:rsidR="00A63048" w:rsidRPr="009D1C48" w:rsidRDefault="00A63048" w:rsidP="00A63048">
      <w:pPr>
        <w:rPr>
          <w:rFonts w:ascii="Arial" w:hAnsi="Arial" w:cs="Arial"/>
          <w:b/>
          <w:bCs/>
          <w:color w:val="0070C0"/>
          <w:sz w:val="32"/>
          <w:szCs w:val="32"/>
        </w:rPr>
      </w:pPr>
      <w:bookmarkStart w:id="0" w:name="_Toc23529024"/>
      <w:bookmarkStart w:id="1" w:name="_Toc25004294"/>
      <w:bookmarkStart w:id="2" w:name="_Hlk18663046"/>
      <w:r w:rsidRPr="009D1C48">
        <w:rPr>
          <w:rFonts w:ascii="Arial" w:hAnsi="Arial" w:cs="Arial"/>
          <w:b/>
          <w:bCs/>
          <w:noProof/>
          <w:sz w:val="72"/>
          <w:szCs w:val="72"/>
        </w:rPr>
        <w:drawing>
          <wp:anchor distT="0" distB="0" distL="114300" distR="114300" simplePos="0" relativeHeight="251658240" behindDoc="0" locked="0" layoutInCell="1" allowOverlap="1" wp14:anchorId="24DABAB2" wp14:editId="2AB99E33">
            <wp:simplePos x="0" y="0"/>
            <wp:positionH relativeFrom="column">
              <wp:posOffset>4719320</wp:posOffset>
            </wp:positionH>
            <wp:positionV relativeFrom="paragraph">
              <wp:posOffset>0</wp:posOffset>
            </wp:positionV>
            <wp:extent cx="1005840" cy="1005840"/>
            <wp:effectExtent l="0" t="0" r="3810" b="3810"/>
            <wp:wrapSquare wrapText="bothSides"/>
            <wp:docPr id="1" name="Picture 1" descr="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doeseal.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9D1C48">
        <w:rPr>
          <w:rFonts w:ascii="Arial" w:hAnsi="Arial" w:cs="Arial"/>
          <w:b/>
          <w:bCs/>
          <w:color w:val="0070C0"/>
          <w:sz w:val="32"/>
          <w:szCs w:val="32"/>
        </w:rPr>
        <w:t xml:space="preserve">Impact Aid Grant System </w:t>
      </w:r>
      <w:r>
        <w:rPr>
          <w:rFonts w:ascii="Arial" w:hAnsi="Arial" w:cs="Arial"/>
          <w:b/>
          <w:bCs/>
          <w:color w:val="0070C0"/>
          <w:sz w:val="32"/>
          <w:szCs w:val="32"/>
        </w:rPr>
        <w:t>User</w:t>
      </w:r>
      <w:r w:rsidRPr="009D1C48">
        <w:rPr>
          <w:rFonts w:ascii="Arial" w:hAnsi="Arial" w:cs="Arial"/>
          <w:b/>
          <w:bCs/>
          <w:color w:val="0070C0"/>
          <w:sz w:val="32"/>
          <w:szCs w:val="32"/>
        </w:rPr>
        <w:t xml:space="preserve"> Guide</w:t>
      </w:r>
    </w:p>
    <w:p w14:paraId="3E0C7A26" w14:textId="143941A8" w:rsidR="00A63048" w:rsidRPr="004C2617" w:rsidRDefault="00710E8A" w:rsidP="00A63048">
      <w:pPr>
        <w:rPr>
          <w:rFonts w:ascii="Arial" w:hAnsi="Arial" w:cs="Arial"/>
          <w:color w:val="0070C0"/>
          <w:sz w:val="24"/>
          <w:szCs w:val="24"/>
        </w:rPr>
      </w:pPr>
      <w:r>
        <w:rPr>
          <w:rFonts w:ascii="Arial" w:hAnsi="Arial" w:cs="Arial"/>
          <w:color w:val="0070C0"/>
          <w:sz w:val="24"/>
          <w:szCs w:val="24"/>
        </w:rPr>
        <w:t xml:space="preserve">Section 7002 </w:t>
      </w:r>
      <w:r w:rsidR="008451FD">
        <w:rPr>
          <w:rFonts w:ascii="Arial" w:hAnsi="Arial" w:cs="Arial"/>
          <w:color w:val="0070C0"/>
          <w:sz w:val="24"/>
          <w:szCs w:val="24"/>
        </w:rPr>
        <w:t>FY 2022 Applications and the Impact Aid Coronavirus Relief Act</w:t>
      </w:r>
    </w:p>
    <w:p w14:paraId="7FB6DA1E" w14:textId="3CA1DA8E" w:rsidR="00A63048" w:rsidRDefault="00A63048" w:rsidP="00A63048">
      <w:pPr>
        <w:rPr>
          <w:rFonts w:ascii="Arial" w:hAnsi="Arial" w:cs="Arial"/>
          <w:color w:val="0070C0"/>
          <w:sz w:val="20"/>
          <w:szCs w:val="20"/>
        </w:rPr>
      </w:pPr>
      <w:r w:rsidRPr="00F7447D">
        <w:rPr>
          <w:rFonts w:ascii="Arial" w:hAnsi="Arial" w:cs="Arial"/>
          <w:color w:val="0070C0"/>
          <w:sz w:val="20"/>
          <w:szCs w:val="20"/>
        </w:rPr>
        <w:t xml:space="preserve">Version 1.0 Published </w:t>
      </w:r>
      <w:r w:rsidR="008451FD">
        <w:rPr>
          <w:rFonts w:ascii="Arial" w:hAnsi="Arial" w:cs="Arial"/>
          <w:color w:val="0070C0"/>
          <w:sz w:val="20"/>
          <w:szCs w:val="20"/>
        </w:rPr>
        <w:t>December 7</w:t>
      </w:r>
      <w:r w:rsidR="005E3EA0">
        <w:rPr>
          <w:rFonts w:ascii="Arial" w:hAnsi="Arial" w:cs="Arial"/>
          <w:color w:val="0070C0"/>
          <w:sz w:val="20"/>
          <w:szCs w:val="20"/>
        </w:rPr>
        <w:t>, 2020</w:t>
      </w:r>
    </w:p>
    <w:p w14:paraId="7B1D6B07" w14:textId="2EA825F2" w:rsidR="00A63048" w:rsidRDefault="00A63048" w:rsidP="00C35785">
      <w:pPr>
        <w:pStyle w:val="Heading2"/>
      </w:pPr>
    </w:p>
    <w:p w14:paraId="2D33399C" w14:textId="2730D875" w:rsidR="0084422A" w:rsidRDefault="002C6F4A" w:rsidP="008F696B">
      <w:r>
        <w:t>The Impact Aid Coronavirus Relief Act permits applicants for FY 2022 Impact Aid grants</w:t>
      </w:r>
      <w:r w:rsidR="00FB1DE9">
        <w:t xml:space="preserve"> </w:t>
      </w:r>
      <w:r w:rsidR="00046027">
        <w:t xml:space="preserve">the flexibility </w:t>
      </w:r>
      <w:r w:rsidR="00FB1DE9">
        <w:t xml:space="preserve">to use certain data from their </w:t>
      </w:r>
      <w:r w:rsidR="00C705D5">
        <w:t>reviewed</w:t>
      </w:r>
      <w:r w:rsidR="00FB1DE9">
        <w:t xml:space="preserve"> FY 2021 </w:t>
      </w:r>
      <w:r w:rsidR="00D209E5">
        <w:t xml:space="preserve">application </w:t>
      </w:r>
      <w:r w:rsidR="00CF066B">
        <w:t>rat</w:t>
      </w:r>
      <w:r w:rsidR="00E54190">
        <w:t xml:space="preserve">her than data from a </w:t>
      </w:r>
      <w:r w:rsidR="009D7967">
        <w:t>more recent school</w:t>
      </w:r>
      <w:r w:rsidR="004D48E0">
        <w:t xml:space="preserve"> year.</w:t>
      </w:r>
      <w:r w:rsidR="00F52C9E">
        <w:t xml:space="preserve"> </w:t>
      </w:r>
      <w:r w:rsidR="00EE52EA">
        <w:t xml:space="preserve"> </w:t>
      </w:r>
      <w:r w:rsidR="00597703">
        <w:t xml:space="preserve">The table below lists the data elements </w:t>
      </w:r>
      <w:r w:rsidR="007706D9">
        <w:t>required</w:t>
      </w:r>
      <w:r w:rsidR="00597703">
        <w:t xml:space="preserve"> in the application</w:t>
      </w:r>
      <w:r w:rsidR="00E16277">
        <w:t xml:space="preserve">, all of which are </w:t>
      </w:r>
      <w:r w:rsidR="00D40372">
        <w:t xml:space="preserve">covered </w:t>
      </w:r>
      <w:r w:rsidR="00433339">
        <w:t>by the new flexibility</w:t>
      </w:r>
      <w:r w:rsidR="0084422A">
        <w:t>.</w:t>
      </w:r>
    </w:p>
    <w:p w14:paraId="45F508C8" w14:textId="5DC39F38" w:rsidR="00C12F5D" w:rsidRDefault="004A3F44" w:rsidP="008F696B">
      <w:r>
        <w:t>Section 7002 a</w:t>
      </w:r>
      <w:r w:rsidR="00431221">
        <w:t>pplicants may not “mix and match</w:t>
      </w:r>
      <w:r w:rsidR="005A486E">
        <w:t>” data</w:t>
      </w:r>
      <w:r w:rsidR="00641F90">
        <w:t xml:space="preserve"> sources</w:t>
      </w:r>
      <w:r w:rsidR="00C93FA6">
        <w:t xml:space="preserve">. Instead, applicants </w:t>
      </w:r>
      <w:r w:rsidR="00E511C4">
        <w:t>must choose</w:t>
      </w:r>
      <w:r w:rsidR="005A486E">
        <w:t xml:space="preserve"> to use either ALL data from </w:t>
      </w:r>
      <w:r w:rsidR="00856805">
        <w:t xml:space="preserve">their </w:t>
      </w:r>
      <w:r w:rsidR="00E511C4">
        <w:t>reviewed FY</w:t>
      </w:r>
      <w:r w:rsidR="005A486E">
        <w:t xml:space="preserve"> 2021 application</w:t>
      </w:r>
      <w:r w:rsidR="00B15677">
        <w:t xml:space="preserve"> (column A in the chart below)</w:t>
      </w:r>
      <w:r w:rsidR="005A486E">
        <w:t xml:space="preserve"> or </w:t>
      </w:r>
      <w:r w:rsidR="000D5653">
        <w:t>fill out the FY 2022 application as usual</w:t>
      </w:r>
      <w:r w:rsidR="00B15677">
        <w:t xml:space="preserve"> (column B in the chart below)</w:t>
      </w:r>
      <w:r w:rsidR="000D5653">
        <w:t>.</w:t>
      </w:r>
    </w:p>
    <w:tbl>
      <w:tblPr>
        <w:tblStyle w:val="TableGrid"/>
        <w:tblW w:w="0" w:type="auto"/>
        <w:tblInd w:w="360" w:type="dxa"/>
        <w:tblLook w:val="04A0" w:firstRow="1" w:lastRow="0" w:firstColumn="1" w:lastColumn="0" w:noHBand="0" w:noVBand="1"/>
      </w:tblPr>
      <w:tblGrid>
        <w:gridCol w:w="2984"/>
        <w:gridCol w:w="3002"/>
        <w:gridCol w:w="3004"/>
      </w:tblGrid>
      <w:tr w:rsidR="009018DC" w14:paraId="3520E3F3" w14:textId="77777777" w:rsidTr="009018DC">
        <w:tc>
          <w:tcPr>
            <w:tcW w:w="3116" w:type="dxa"/>
          </w:tcPr>
          <w:p w14:paraId="1CC5DDBA" w14:textId="77777777" w:rsidR="009018DC" w:rsidRDefault="009018DC" w:rsidP="009018DC"/>
        </w:tc>
        <w:tc>
          <w:tcPr>
            <w:tcW w:w="3117" w:type="dxa"/>
          </w:tcPr>
          <w:p w14:paraId="6DD7E33D" w14:textId="12148E29" w:rsidR="009018DC" w:rsidRPr="002E1DDB" w:rsidRDefault="009018DC" w:rsidP="00BA1A25">
            <w:pPr>
              <w:jc w:val="center"/>
              <w:rPr>
                <w:b/>
                <w:bCs/>
              </w:rPr>
            </w:pPr>
            <w:r w:rsidRPr="002E1DDB">
              <w:rPr>
                <w:b/>
                <w:bCs/>
              </w:rPr>
              <w:t>Column A</w:t>
            </w:r>
          </w:p>
        </w:tc>
        <w:tc>
          <w:tcPr>
            <w:tcW w:w="3117" w:type="dxa"/>
          </w:tcPr>
          <w:p w14:paraId="0E357D9F" w14:textId="6C08DFBF" w:rsidR="009018DC" w:rsidRPr="002E1DDB" w:rsidRDefault="009018DC" w:rsidP="00BA1A25">
            <w:pPr>
              <w:jc w:val="center"/>
              <w:rPr>
                <w:b/>
                <w:bCs/>
              </w:rPr>
            </w:pPr>
            <w:r w:rsidRPr="002E1DDB">
              <w:rPr>
                <w:b/>
                <w:bCs/>
              </w:rPr>
              <w:t>Column B</w:t>
            </w:r>
          </w:p>
        </w:tc>
      </w:tr>
      <w:tr w:rsidR="009018DC" w14:paraId="5FF702FB" w14:textId="77777777" w:rsidTr="009018DC">
        <w:tc>
          <w:tcPr>
            <w:tcW w:w="3116" w:type="dxa"/>
          </w:tcPr>
          <w:p w14:paraId="49D5BB0B" w14:textId="77777777" w:rsidR="009018DC" w:rsidRDefault="009018DC" w:rsidP="009018DC"/>
        </w:tc>
        <w:tc>
          <w:tcPr>
            <w:tcW w:w="3117" w:type="dxa"/>
          </w:tcPr>
          <w:p w14:paraId="27755FB4" w14:textId="6AA84403" w:rsidR="009018DC" w:rsidRPr="002E1DDB" w:rsidRDefault="00C662C9" w:rsidP="00BA1A25">
            <w:pPr>
              <w:jc w:val="center"/>
              <w:rPr>
                <w:b/>
                <w:bCs/>
              </w:rPr>
            </w:pPr>
            <w:r>
              <w:rPr>
                <w:b/>
                <w:bCs/>
              </w:rPr>
              <w:t xml:space="preserve">Using New Flexibility: </w:t>
            </w:r>
            <w:r w:rsidR="009B5CAD">
              <w:rPr>
                <w:b/>
                <w:bCs/>
              </w:rPr>
              <w:t xml:space="preserve">Copy </w:t>
            </w:r>
            <w:r w:rsidR="0067078A">
              <w:rPr>
                <w:b/>
                <w:bCs/>
              </w:rPr>
              <w:t>All</w:t>
            </w:r>
            <w:r w:rsidR="00690992">
              <w:rPr>
                <w:b/>
                <w:bCs/>
              </w:rPr>
              <w:t xml:space="preserve"> </w:t>
            </w:r>
            <w:r w:rsidR="008D1C4D">
              <w:rPr>
                <w:b/>
                <w:bCs/>
              </w:rPr>
              <w:t xml:space="preserve">Data </w:t>
            </w:r>
            <w:r w:rsidR="00345C9C">
              <w:rPr>
                <w:b/>
                <w:bCs/>
              </w:rPr>
              <w:t>f</w:t>
            </w:r>
            <w:r w:rsidR="00C10EE1" w:rsidRPr="002E1DDB">
              <w:rPr>
                <w:b/>
                <w:bCs/>
              </w:rPr>
              <w:t>rom the</w:t>
            </w:r>
            <w:r w:rsidR="009018DC" w:rsidRPr="002E1DDB">
              <w:rPr>
                <w:b/>
                <w:bCs/>
              </w:rPr>
              <w:t xml:space="preserve"> </w:t>
            </w:r>
            <w:r w:rsidR="00DF0934">
              <w:rPr>
                <w:b/>
                <w:bCs/>
              </w:rPr>
              <w:t xml:space="preserve">Reviewed </w:t>
            </w:r>
            <w:r w:rsidR="009018DC" w:rsidRPr="002E1DDB">
              <w:rPr>
                <w:b/>
                <w:bCs/>
              </w:rPr>
              <w:t xml:space="preserve">FY 2021 </w:t>
            </w:r>
            <w:r w:rsidR="00DF0934">
              <w:rPr>
                <w:b/>
                <w:bCs/>
              </w:rPr>
              <w:t>A</w:t>
            </w:r>
            <w:r w:rsidR="009018DC" w:rsidRPr="002E1DDB">
              <w:rPr>
                <w:b/>
                <w:bCs/>
              </w:rPr>
              <w:t>pplication</w:t>
            </w:r>
          </w:p>
        </w:tc>
        <w:tc>
          <w:tcPr>
            <w:tcW w:w="3117" w:type="dxa"/>
          </w:tcPr>
          <w:p w14:paraId="5CE53389" w14:textId="1527AE5F" w:rsidR="009018DC" w:rsidRPr="002E1DDB" w:rsidRDefault="001B223C" w:rsidP="00BA1A25">
            <w:pPr>
              <w:jc w:val="center"/>
              <w:rPr>
                <w:b/>
                <w:bCs/>
              </w:rPr>
            </w:pPr>
            <w:r>
              <w:rPr>
                <w:b/>
                <w:bCs/>
              </w:rPr>
              <w:t xml:space="preserve">Using Standard </w:t>
            </w:r>
            <w:r w:rsidR="00D03895">
              <w:rPr>
                <w:b/>
                <w:bCs/>
              </w:rPr>
              <w:t xml:space="preserve">Data Sources: </w:t>
            </w:r>
            <w:r w:rsidR="009018DC" w:rsidRPr="002E1DDB">
              <w:rPr>
                <w:b/>
                <w:bCs/>
              </w:rPr>
              <w:t>FY 2022 application, as usual</w:t>
            </w:r>
          </w:p>
        </w:tc>
      </w:tr>
      <w:tr w:rsidR="006B2307" w14:paraId="71F5E1E5" w14:textId="77777777" w:rsidTr="009018DC">
        <w:tc>
          <w:tcPr>
            <w:tcW w:w="3116" w:type="dxa"/>
          </w:tcPr>
          <w:p w14:paraId="7626425C" w14:textId="66D4B9A6" w:rsidR="006B2307" w:rsidRDefault="006B2307" w:rsidP="009018DC">
            <w:r>
              <w:t>Table 1 – Eligible Acres</w:t>
            </w:r>
          </w:p>
        </w:tc>
        <w:tc>
          <w:tcPr>
            <w:tcW w:w="3117" w:type="dxa"/>
          </w:tcPr>
          <w:p w14:paraId="34CCBDC8" w14:textId="5736FA7B" w:rsidR="006B2307" w:rsidRDefault="000F3F5C" w:rsidP="00BA1A25">
            <w:pPr>
              <w:jc w:val="center"/>
            </w:pPr>
            <w:r>
              <w:t xml:space="preserve">Copy data from </w:t>
            </w:r>
            <w:r w:rsidR="00B802AC">
              <w:t>FY 2021 application</w:t>
            </w:r>
            <w:r w:rsidR="007C5F9C">
              <w:t>.</w:t>
            </w:r>
          </w:p>
        </w:tc>
        <w:tc>
          <w:tcPr>
            <w:tcW w:w="3117" w:type="dxa"/>
          </w:tcPr>
          <w:p w14:paraId="2D996CF6" w14:textId="7DCEE820" w:rsidR="006B2307" w:rsidRDefault="00EB2722" w:rsidP="00BA1A25">
            <w:pPr>
              <w:jc w:val="center"/>
            </w:pPr>
            <w:r>
              <w:t xml:space="preserve">Same as </w:t>
            </w:r>
            <w:r w:rsidR="006E7A6D">
              <w:t>on the FY 2021 application</w:t>
            </w:r>
            <w:r>
              <w:t>, or m</w:t>
            </w:r>
            <w:r w:rsidR="00E92E9C">
              <w:t>ay add additional eligible acres</w:t>
            </w:r>
            <w:r w:rsidR="00B8331C">
              <w:t>.</w:t>
            </w:r>
            <w:r w:rsidR="00D906E8">
              <w:t>*</w:t>
            </w:r>
          </w:p>
        </w:tc>
      </w:tr>
      <w:tr w:rsidR="009018DC" w14:paraId="6F271BF1" w14:textId="77777777" w:rsidTr="009018DC">
        <w:tc>
          <w:tcPr>
            <w:tcW w:w="3116" w:type="dxa"/>
          </w:tcPr>
          <w:p w14:paraId="223A4CD3" w14:textId="64CC40A4" w:rsidR="009018DC" w:rsidRDefault="009018DC" w:rsidP="009018DC">
            <w:r>
              <w:t>Table 2 – Other Federal Revenue</w:t>
            </w:r>
          </w:p>
        </w:tc>
        <w:tc>
          <w:tcPr>
            <w:tcW w:w="3117" w:type="dxa"/>
          </w:tcPr>
          <w:p w14:paraId="31A1F4DF" w14:textId="0ED1269D" w:rsidR="009018DC" w:rsidRDefault="000F3F5C" w:rsidP="00BA1A25">
            <w:pPr>
              <w:jc w:val="center"/>
            </w:pPr>
            <w:r>
              <w:t xml:space="preserve">Copy data </w:t>
            </w:r>
            <w:r w:rsidR="00777091">
              <w:t>from FY</w:t>
            </w:r>
            <w:r w:rsidR="006E7A6D">
              <w:t xml:space="preserve"> 2021 application</w:t>
            </w:r>
            <w:r w:rsidR="00777091">
              <w:t>.</w:t>
            </w:r>
          </w:p>
        </w:tc>
        <w:tc>
          <w:tcPr>
            <w:tcW w:w="3117" w:type="dxa"/>
          </w:tcPr>
          <w:p w14:paraId="6B533439" w14:textId="1855CD38" w:rsidR="00D81B4D" w:rsidRDefault="009A22F9" w:rsidP="00BA1A25">
            <w:pPr>
              <w:jc w:val="center"/>
            </w:pPr>
            <w:r>
              <w:t>Use data f</w:t>
            </w:r>
            <w:r w:rsidR="00D81B4D">
              <w:t>rom school year 2019-2020</w:t>
            </w:r>
            <w:r w:rsidR="009140EF">
              <w:t>.</w:t>
            </w:r>
          </w:p>
          <w:p w14:paraId="2D3BEE06" w14:textId="1D48CB18" w:rsidR="00D81B4D" w:rsidRDefault="00D81B4D" w:rsidP="00BA1A25">
            <w:pPr>
              <w:jc w:val="center"/>
            </w:pPr>
          </w:p>
        </w:tc>
      </w:tr>
      <w:tr w:rsidR="009018DC" w14:paraId="3B1B7B27" w14:textId="77777777" w:rsidTr="009018DC">
        <w:tc>
          <w:tcPr>
            <w:tcW w:w="3116" w:type="dxa"/>
          </w:tcPr>
          <w:p w14:paraId="4A67DC7E" w14:textId="682BD858" w:rsidR="009018DC" w:rsidRDefault="00531FE5" w:rsidP="009018DC">
            <w:r>
              <w:t>Table 3 – Acreage and Taxable Value</w:t>
            </w:r>
          </w:p>
        </w:tc>
        <w:tc>
          <w:tcPr>
            <w:tcW w:w="3117" w:type="dxa"/>
          </w:tcPr>
          <w:p w14:paraId="3143B8CF" w14:textId="5FD350CB" w:rsidR="006E7A6D" w:rsidRDefault="001E67FB" w:rsidP="00BA1A25">
            <w:pPr>
              <w:jc w:val="center"/>
            </w:pPr>
            <w:r>
              <w:t xml:space="preserve">Copy data from </w:t>
            </w:r>
            <w:r w:rsidR="006E7A6D">
              <w:t>FY 2021 application</w:t>
            </w:r>
            <w:r w:rsidR="007C5F9C">
              <w:t>.</w:t>
            </w:r>
          </w:p>
          <w:p w14:paraId="0D82B601" w14:textId="02AC6D3A" w:rsidR="009018DC" w:rsidRDefault="009018DC" w:rsidP="00BA1A25">
            <w:pPr>
              <w:jc w:val="center"/>
            </w:pPr>
          </w:p>
        </w:tc>
        <w:tc>
          <w:tcPr>
            <w:tcW w:w="3117" w:type="dxa"/>
          </w:tcPr>
          <w:p w14:paraId="6A8CEAE0" w14:textId="7E0DF0EC" w:rsidR="009018DC" w:rsidRDefault="009140EF" w:rsidP="00BA1A25">
            <w:pPr>
              <w:jc w:val="center"/>
            </w:pPr>
            <w:r>
              <w:t>Use data f</w:t>
            </w:r>
            <w:r w:rsidR="00D81B4D">
              <w:t>rom school year 2020-2021</w:t>
            </w:r>
            <w:r>
              <w:t>.</w:t>
            </w:r>
          </w:p>
        </w:tc>
      </w:tr>
      <w:tr w:rsidR="009018DC" w14:paraId="25E6143C" w14:textId="77777777" w:rsidTr="009018DC">
        <w:tc>
          <w:tcPr>
            <w:tcW w:w="3116" w:type="dxa"/>
          </w:tcPr>
          <w:p w14:paraId="28505099" w14:textId="786F323F" w:rsidR="009018DC" w:rsidRDefault="00531FE5" w:rsidP="009018DC">
            <w:r>
              <w:t xml:space="preserve">Table 4 </w:t>
            </w:r>
            <w:r w:rsidR="006F0D5D">
              <w:t>–</w:t>
            </w:r>
            <w:r>
              <w:t xml:space="preserve"> </w:t>
            </w:r>
            <w:r w:rsidR="006F0D5D">
              <w:t>Tax Rate</w:t>
            </w:r>
          </w:p>
        </w:tc>
        <w:tc>
          <w:tcPr>
            <w:tcW w:w="3117" w:type="dxa"/>
          </w:tcPr>
          <w:p w14:paraId="41CECD5F" w14:textId="798D2624" w:rsidR="006E7A6D" w:rsidRDefault="00CB5B92" w:rsidP="00BA1A25">
            <w:pPr>
              <w:jc w:val="center"/>
            </w:pPr>
            <w:r>
              <w:t xml:space="preserve">Copy data from </w:t>
            </w:r>
            <w:r w:rsidR="006E7A6D">
              <w:t>FY 2021 application</w:t>
            </w:r>
            <w:r w:rsidR="009140EF">
              <w:t>.</w:t>
            </w:r>
          </w:p>
          <w:p w14:paraId="2C30D7B9" w14:textId="3AF43839" w:rsidR="009018DC" w:rsidRDefault="009018DC" w:rsidP="00BA1A25">
            <w:pPr>
              <w:jc w:val="center"/>
            </w:pPr>
          </w:p>
        </w:tc>
        <w:tc>
          <w:tcPr>
            <w:tcW w:w="3117" w:type="dxa"/>
          </w:tcPr>
          <w:p w14:paraId="68D09B63" w14:textId="36FD3CDF" w:rsidR="009018DC" w:rsidRDefault="009140EF" w:rsidP="00BA1A25">
            <w:pPr>
              <w:jc w:val="center"/>
            </w:pPr>
            <w:r>
              <w:t>Use data f</w:t>
            </w:r>
            <w:r w:rsidR="00D81B4D">
              <w:t>rom school year 2020-2021</w:t>
            </w:r>
            <w:r>
              <w:t>.</w:t>
            </w:r>
          </w:p>
        </w:tc>
      </w:tr>
    </w:tbl>
    <w:p w14:paraId="064E56FB" w14:textId="11DE3BC5" w:rsidR="009018DC" w:rsidRDefault="00D906E8" w:rsidP="009018DC">
      <w:pPr>
        <w:ind w:left="360"/>
      </w:pPr>
      <w:r>
        <w:t xml:space="preserve">*Please speak to an Impact Aid analyst before </w:t>
      </w:r>
      <w:r w:rsidR="00B15677">
        <w:t>adding</w:t>
      </w:r>
      <w:r>
        <w:t xml:space="preserve"> additional eligible acres.</w:t>
      </w:r>
      <w:r w:rsidR="001757FD">
        <w:t xml:space="preserve">  Not all Federally-owned land is eligible for 7002 grants.</w:t>
      </w:r>
    </w:p>
    <w:p w14:paraId="4D9BC0BE" w14:textId="77777777" w:rsidR="009C24AB" w:rsidRDefault="009C24AB">
      <w:pPr>
        <w:rPr>
          <w:rFonts w:asciiTheme="majorHAnsi" w:eastAsiaTheme="majorEastAsia" w:hAnsiTheme="majorHAnsi" w:cstheme="majorBidi"/>
          <w:color w:val="2F5496" w:themeColor="accent1" w:themeShade="BF"/>
          <w:sz w:val="28"/>
          <w:szCs w:val="28"/>
        </w:rPr>
      </w:pPr>
      <w:r>
        <w:br w:type="page"/>
      </w:r>
    </w:p>
    <w:p w14:paraId="3723C909" w14:textId="161F6614" w:rsidR="00110D0A" w:rsidRDefault="00621BEA" w:rsidP="008B79A1">
      <w:pPr>
        <w:pStyle w:val="Heading3"/>
      </w:pPr>
      <w:r>
        <w:t>How to Find</w:t>
      </w:r>
      <w:r w:rsidR="008B79A1">
        <w:t xml:space="preserve"> a Copy of Your FY 2021 Application</w:t>
      </w:r>
    </w:p>
    <w:p w14:paraId="2260818E" w14:textId="41E98F10" w:rsidR="00143C90" w:rsidRDefault="00143C90" w:rsidP="00143C90">
      <w:pPr>
        <w:pStyle w:val="ListParagraph"/>
        <w:numPr>
          <w:ilvl w:val="0"/>
          <w:numId w:val="12"/>
        </w:numPr>
      </w:pPr>
      <w:r>
        <w:t>Log in to IAGS.</w:t>
      </w:r>
      <w:r w:rsidR="00FE13D6">
        <w:t xml:space="preserve">  Select LEAs on the top blue </w:t>
      </w:r>
      <w:r w:rsidR="002E159B">
        <w:t>menu.</w:t>
      </w:r>
    </w:p>
    <w:p w14:paraId="6B56E5C5" w14:textId="77777777" w:rsidR="00143C90" w:rsidRDefault="00143C90" w:rsidP="00143C90">
      <w:pPr>
        <w:pStyle w:val="ListParagraph"/>
        <w:numPr>
          <w:ilvl w:val="0"/>
          <w:numId w:val="12"/>
        </w:numPr>
      </w:pPr>
      <w:r>
        <w:t>Click on the name of your school district.</w:t>
      </w:r>
    </w:p>
    <w:p w14:paraId="3FE39B47" w14:textId="01811880" w:rsidR="006A3160" w:rsidRDefault="00143C90" w:rsidP="003E4F7D">
      <w:pPr>
        <w:pStyle w:val="ListParagraph"/>
        <w:numPr>
          <w:ilvl w:val="0"/>
          <w:numId w:val="12"/>
        </w:numPr>
      </w:pPr>
      <w:r>
        <w:t xml:space="preserve">Select Applications (under the name of the </w:t>
      </w:r>
      <w:r w:rsidR="004D4684">
        <w:t xml:space="preserve">school </w:t>
      </w:r>
      <w:r>
        <w:t>district).  Click “</w:t>
      </w:r>
      <w:r w:rsidR="002E159B">
        <w:t>V</w:t>
      </w:r>
      <w:r>
        <w:t xml:space="preserve">iew </w:t>
      </w:r>
      <w:r w:rsidR="002E159B">
        <w:t>A</w:t>
      </w:r>
      <w:r>
        <w:t xml:space="preserve">pplication” </w:t>
      </w:r>
      <w:r w:rsidR="00733902">
        <w:t xml:space="preserve">on the row </w:t>
      </w:r>
      <w:r w:rsidR="002E159B">
        <w:t xml:space="preserve">with the 7002 application </w:t>
      </w:r>
      <w:r w:rsidR="00733902">
        <w:t>for FY 2021</w:t>
      </w:r>
      <w:r>
        <w:t xml:space="preserve">.  </w:t>
      </w:r>
      <w:r w:rsidR="006A3160">
        <w:rPr>
          <w:noProof/>
        </w:rPr>
        <w:drawing>
          <wp:inline distT="0" distB="0" distL="0" distR="0" wp14:anchorId="70BE14B2" wp14:editId="0B37B2F6">
            <wp:extent cx="5943600" cy="2517140"/>
            <wp:effectExtent l="0" t="0" r="0" b="0"/>
            <wp:docPr id="2" name="Picture 2" descr="A one minute video showing the steps outl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943600" cy="2517140"/>
                    </a:xfrm>
                    <a:prstGeom prst="rect">
                      <a:avLst/>
                    </a:prstGeom>
                  </pic:spPr>
                </pic:pic>
              </a:graphicData>
            </a:graphic>
          </wp:inline>
        </w:drawing>
      </w:r>
    </w:p>
    <w:p w14:paraId="1AF914EB" w14:textId="4841293C" w:rsidR="000E4A21" w:rsidRDefault="001B6342" w:rsidP="002268FD">
      <w:pPr>
        <w:ind w:left="720"/>
        <w:rPr>
          <w:rFonts w:asciiTheme="majorHAnsi" w:eastAsiaTheme="majorEastAsia" w:hAnsiTheme="majorHAnsi" w:cstheme="majorBidi"/>
          <w:color w:val="2F5496" w:themeColor="accent1" w:themeShade="BF"/>
          <w:sz w:val="28"/>
          <w:szCs w:val="28"/>
        </w:rPr>
      </w:pPr>
      <w:r>
        <w:t xml:space="preserve">Note: Please do not use the </w:t>
      </w:r>
      <w:r w:rsidR="00BC611B">
        <w:t>“</w:t>
      </w:r>
      <w:r>
        <w:t>PDF</w:t>
      </w:r>
      <w:r w:rsidR="00BC611B">
        <w:t xml:space="preserve"> Print”</w:t>
      </w:r>
      <w:r>
        <w:t xml:space="preserve"> version to fill out your FY 2022 application; the PDF will show your application or amendment as your LEA submitted it.  The application that you view in the system from the Applications page has been reviewed by an Impact Aid analyst, who may have fixed any mistakes your LEA made on the original submission.</w:t>
      </w:r>
    </w:p>
    <w:p w14:paraId="1A528072" w14:textId="260FC117" w:rsidR="00A35891" w:rsidRDefault="003A17C3" w:rsidP="00744489">
      <w:pPr>
        <w:pStyle w:val="Heading3"/>
      </w:pPr>
      <w:r>
        <w:t>Using</w:t>
      </w:r>
      <w:r w:rsidR="00A35891">
        <w:t xml:space="preserve"> FY 2021 application data</w:t>
      </w:r>
    </w:p>
    <w:p w14:paraId="369DA88A" w14:textId="210C3F16" w:rsidR="00A35891" w:rsidRDefault="00911F23" w:rsidP="003F1CF5">
      <w:pPr>
        <w:pStyle w:val="ListParagraph"/>
        <w:numPr>
          <w:ilvl w:val="0"/>
          <w:numId w:val="14"/>
        </w:numPr>
      </w:pPr>
      <w:r>
        <w:t>On the application, c</w:t>
      </w:r>
      <w:r w:rsidR="00A35891">
        <w:t xml:space="preserve">heck the </w:t>
      </w:r>
      <w:r w:rsidR="00E32A7B">
        <w:t xml:space="preserve">Coronavirus Relief Act </w:t>
      </w:r>
      <w:r w:rsidR="00A35891">
        <w:t>box</w:t>
      </w:r>
      <w:r>
        <w:t xml:space="preserve"> at the bottom of</w:t>
      </w:r>
      <w:r w:rsidR="00744489">
        <w:t xml:space="preserve"> page 1</w:t>
      </w:r>
      <w:r w:rsidR="0064333E">
        <w:t xml:space="preserve"> indicating that you will be using FY 2021 data</w:t>
      </w:r>
      <w:r w:rsidR="00BF31D4">
        <w:t>.</w:t>
      </w:r>
    </w:p>
    <w:p w14:paraId="48DCBF6F" w14:textId="77777777" w:rsidR="0064333E" w:rsidRDefault="003F1CF5" w:rsidP="003F1CF5">
      <w:pPr>
        <w:pStyle w:val="ListParagraph"/>
        <w:numPr>
          <w:ilvl w:val="0"/>
          <w:numId w:val="14"/>
        </w:numPr>
      </w:pPr>
      <w:r>
        <w:t>Fill out your application to match the FY 2021 application exactly.</w:t>
      </w:r>
      <w:r w:rsidR="00FF2BA3">
        <w:t xml:space="preserve">  </w:t>
      </w:r>
    </w:p>
    <w:p w14:paraId="47CE85A5" w14:textId="77777777" w:rsidR="0064333E" w:rsidRDefault="0086031B" w:rsidP="0064333E">
      <w:pPr>
        <w:pStyle w:val="ListParagraph"/>
        <w:numPr>
          <w:ilvl w:val="1"/>
          <w:numId w:val="14"/>
        </w:numPr>
      </w:pPr>
      <w:r>
        <w:t xml:space="preserve">Table one will be pre-filled for you.  </w:t>
      </w:r>
    </w:p>
    <w:p w14:paraId="329DF0EB" w14:textId="77777777" w:rsidR="002E7EF8" w:rsidRDefault="00FF2BA3" w:rsidP="002E7EF8">
      <w:pPr>
        <w:pStyle w:val="ListParagraph"/>
        <w:numPr>
          <w:ilvl w:val="1"/>
          <w:numId w:val="14"/>
        </w:numPr>
      </w:pPr>
      <w:r>
        <w:t>For table three, you may upload the same required tax rate certification document as you did on the FY 2021 application.</w:t>
      </w:r>
      <w:bookmarkEnd w:id="0"/>
      <w:bookmarkEnd w:id="1"/>
      <w:bookmarkEnd w:id="2"/>
      <w:r w:rsidR="0064333E">
        <w:t xml:space="preserve">  This document is on </w:t>
      </w:r>
      <w:r w:rsidR="00DD4F0F">
        <w:t>your</w:t>
      </w:r>
      <w:r w:rsidR="0064333E">
        <w:t xml:space="preserve"> FY 2021 </w:t>
      </w:r>
      <w:r w:rsidR="009E1EC4">
        <w:t>A</w:t>
      </w:r>
      <w:r w:rsidR="0064333E">
        <w:t>pplication page under Documents</w:t>
      </w:r>
      <w:r w:rsidR="001164A3">
        <w:t>.</w:t>
      </w:r>
    </w:p>
    <w:p w14:paraId="6A32C5D7" w14:textId="6FB71BAB" w:rsidR="006B5464" w:rsidRPr="00143C90" w:rsidRDefault="006B5464" w:rsidP="002E7EF8">
      <w:pPr>
        <w:pStyle w:val="ListParagraph"/>
        <w:numPr>
          <w:ilvl w:val="1"/>
          <w:numId w:val="14"/>
        </w:numPr>
      </w:pPr>
      <w:r>
        <w:t>Don’t forget to complete the signature task after editing the application</w:t>
      </w:r>
      <w:r w:rsidR="007031D4">
        <w:t>.</w:t>
      </w:r>
    </w:p>
    <w:sectPr w:rsidR="006B5464" w:rsidRPr="00143C90">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54F20D" w14:textId="77777777" w:rsidR="002079A1" w:rsidRDefault="002079A1">
      <w:pPr>
        <w:spacing w:after="0" w:line="240" w:lineRule="auto"/>
      </w:pPr>
      <w:r>
        <w:separator/>
      </w:r>
    </w:p>
  </w:endnote>
  <w:endnote w:type="continuationSeparator" w:id="0">
    <w:p w14:paraId="33EFE671" w14:textId="77777777" w:rsidR="002079A1" w:rsidRDefault="002079A1">
      <w:pPr>
        <w:spacing w:after="0" w:line="240" w:lineRule="auto"/>
      </w:pPr>
      <w:r>
        <w:continuationSeparator/>
      </w:r>
    </w:p>
  </w:endnote>
  <w:endnote w:type="continuationNotice" w:id="1">
    <w:p w14:paraId="5F05588F" w14:textId="77777777" w:rsidR="002079A1" w:rsidRDefault="002079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2258928"/>
      <w:docPartObj>
        <w:docPartGallery w:val="Page Numbers (Bottom of Page)"/>
        <w:docPartUnique/>
      </w:docPartObj>
    </w:sdtPr>
    <w:sdtEndPr>
      <w:rPr>
        <w:noProof/>
      </w:rPr>
    </w:sdtEndPr>
    <w:sdtContent>
      <w:p w14:paraId="64A303CE" w14:textId="77777777" w:rsidR="0092699B" w:rsidRDefault="0092699B">
        <w:pPr>
          <w:pStyle w:val="Footer"/>
        </w:pPr>
        <w:r>
          <w:fldChar w:fldCharType="begin"/>
        </w:r>
        <w:r>
          <w:instrText xml:space="preserve"> PAGE   \* MERGEFORMAT </w:instrText>
        </w:r>
        <w:r>
          <w:fldChar w:fldCharType="separate"/>
        </w:r>
        <w:r>
          <w:rPr>
            <w:noProof/>
          </w:rPr>
          <w:t>2</w:t>
        </w:r>
        <w:r>
          <w:rPr>
            <w:noProof/>
          </w:rPr>
          <w:fldChar w:fldCharType="end"/>
        </w:r>
      </w:p>
    </w:sdtContent>
  </w:sdt>
  <w:p w14:paraId="5CD5D3F2" w14:textId="77777777" w:rsidR="0092699B" w:rsidRDefault="00926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3503A" w14:textId="77777777" w:rsidR="002079A1" w:rsidRDefault="002079A1">
      <w:pPr>
        <w:spacing w:after="0" w:line="240" w:lineRule="auto"/>
      </w:pPr>
      <w:r>
        <w:separator/>
      </w:r>
    </w:p>
  </w:footnote>
  <w:footnote w:type="continuationSeparator" w:id="0">
    <w:p w14:paraId="7630D18C" w14:textId="77777777" w:rsidR="002079A1" w:rsidRDefault="002079A1">
      <w:pPr>
        <w:spacing w:after="0" w:line="240" w:lineRule="auto"/>
      </w:pPr>
      <w:r>
        <w:continuationSeparator/>
      </w:r>
    </w:p>
  </w:footnote>
  <w:footnote w:type="continuationNotice" w:id="1">
    <w:p w14:paraId="456A7515" w14:textId="77777777" w:rsidR="002079A1" w:rsidRDefault="002079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CD378" w14:textId="77777777" w:rsidR="0092699B" w:rsidRDefault="007031D4">
    <w:pPr>
      <w:pStyle w:val="Header"/>
    </w:pPr>
    <w:sdt>
      <w:sdtPr>
        <w:alias w:val="Title"/>
        <w:tag w:val=""/>
        <w:id w:val="1596512544"/>
        <w:showingPlcHdr/>
        <w:dataBinding w:prefixMappings="xmlns:ns0='http://purl.org/dc/elements/1.1/' xmlns:ns1='http://schemas.openxmlformats.org/package/2006/metadata/core-properties' " w:xpath="/ns1:coreProperties[1]/ns0:title[1]" w:storeItemID="{6C3C8BC8-F283-45AE-878A-BAB7291924A1}"/>
        <w:text/>
      </w:sdtPr>
      <w:sdtContent>
        <w:r w:rsidR="0092699B">
          <w:t xml:space="preserve">     </w:t>
        </w:r>
      </w:sdtContent>
    </w:sdt>
    <w:r w:rsidR="0092699B">
      <w:ptab w:relativeTo="margin" w:alignment="center" w:leader="none"/>
    </w:r>
    <w:r w:rsidR="0092699B">
      <w:ptab w:relativeTo="margin" w:alignment="right" w:leader="none"/>
    </w:r>
    <w:r w:rsidR="0092699B">
      <w:t>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0427"/>
    <w:multiLevelType w:val="hybridMultilevel"/>
    <w:tmpl w:val="1960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64CBE"/>
    <w:multiLevelType w:val="hybridMultilevel"/>
    <w:tmpl w:val="C098F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D3111"/>
    <w:multiLevelType w:val="hybridMultilevel"/>
    <w:tmpl w:val="0838C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D26B44"/>
    <w:multiLevelType w:val="hybridMultilevel"/>
    <w:tmpl w:val="C88AE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E7F4B"/>
    <w:multiLevelType w:val="hybridMultilevel"/>
    <w:tmpl w:val="71DEB3C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5" w15:restartNumberingAfterBreak="0">
    <w:nsid w:val="1E061223"/>
    <w:multiLevelType w:val="hybridMultilevel"/>
    <w:tmpl w:val="FE70B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00260"/>
    <w:multiLevelType w:val="hybridMultilevel"/>
    <w:tmpl w:val="A390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E3ACD"/>
    <w:multiLevelType w:val="hybridMultilevel"/>
    <w:tmpl w:val="091CE5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7220D"/>
    <w:multiLevelType w:val="hybridMultilevel"/>
    <w:tmpl w:val="01B01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35A65"/>
    <w:multiLevelType w:val="hybridMultilevel"/>
    <w:tmpl w:val="16C4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22AD1"/>
    <w:multiLevelType w:val="hybridMultilevel"/>
    <w:tmpl w:val="BC98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AB0347"/>
    <w:multiLevelType w:val="hybridMultilevel"/>
    <w:tmpl w:val="01B01B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471E18"/>
    <w:multiLevelType w:val="hybridMultilevel"/>
    <w:tmpl w:val="5C00D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236989"/>
    <w:multiLevelType w:val="hybridMultilevel"/>
    <w:tmpl w:val="02CED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153BE3"/>
    <w:multiLevelType w:val="hybridMultilevel"/>
    <w:tmpl w:val="773A6FBE"/>
    <w:lvl w:ilvl="0" w:tplc="86B8BE4C">
      <w:start w:val="1"/>
      <w:numFmt w:val="bullet"/>
      <w:lvlText w:val="●"/>
      <w:lvlJc w:val="left"/>
      <w:pPr>
        <w:ind w:left="720" w:hanging="360"/>
      </w:pPr>
      <w:rPr>
        <w:u w:val="none"/>
      </w:rPr>
    </w:lvl>
    <w:lvl w:ilvl="1" w:tplc="07E095F0">
      <w:start w:val="1"/>
      <w:numFmt w:val="bullet"/>
      <w:lvlText w:val="○"/>
      <w:lvlJc w:val="left"/>
      <w:pPr>
        <w:ind w:left="1440" w:hanging="360"/>
      </w:pPr>
      <w:rPr>
        <w:u w:val="none"/>
      </w:rPr>
    </w:lvl>
    <w:lvl w:ilvl="2" w:tplc="8020ECE8">
      <w:start w:val="1"/>
      <w:numFmt w:val="bullet"/>
      <w:lvlText w:val="■"/>
      <w:lvlJc w:val="left"/>
      <w:pPr>
        <w:ind w:left="2160" w:hanging="360"/>
      </w:pPr>
      <w:rPr>
        <w:u w:val="none"/>
      </w:rPr>
    </w:lvl>
    <w:lvl w:ilvl="3" w:tplc="090EB694">
      <w:start w:val="1"/>
      <w:numFmt w:val="bullet"/>
      <w:lvlText w:val="●"/>
      <w:lvlJc w:val="left"/>
      <w:pPr>
        <w:ind w:left="2880" w:hanging="360"/>
      </w:pPr>
      <w:rPr>
        <w:u w:val="none"/>
      </w:rPr>
    </w:lvl>
    <w:lvl w:ilvl="4" w:tplc="D6CA8F7C">
      <w:start w:val="1"/>
      <w:numFmt w:val="bullet"/>
      <w:lvlText w:val="○"/>
      <w:lvlJc w:val="left"/>
      <w:pPr>
        <w:ind w:left="3600" w:hanging="360"/>
      </w:pPr>
      <w:rPr>
        <w:u w:val="none"/>
      </w:rPr>
    </w:lvl>
    <w:lvl w:ilvl="5" w:tplc="09A6678C">
      <w:start w:val="1"/>
      <w:numFmt w:val="bullet"/>
      <w:lvlText w:val="■"/>
      <w:lvlJc w:val="left"/>
      <w:pPr>
        <w:ind w:left="4320" w:hanging="360"/>
      </w:pPr>
      <w:rPr>
        <w:u w:val="none"/>
      </w:rPr>
    </w:lvl>
    <w:lvl w:ilvl="6" w:tplc="DAF0B58A">
      <w:start w:val="1"/>
      <w:numFmt w:val="bullet"/>
      <w:lvlText w:val="●"/>
      <w:lvlJc w:val="left"/>
      <w:pPr>
        <w:ind w:left="5040" w:hanging="360"/>
      </w:pPr>
      <w:rPr>
        <w:u w:val="none"/>
      </w:rPr>
    </w:lvl>
    <w:lvl w:ilvl="7" w:tplc="25AEE91C">
      <w:start w:val="1"/>
      <w:numFmt w:val="bullet"/>
      <w:lvlText w:val="○"/>
      <w:lvlJc w:val="left"/>
      <w:pPr>
        <w:ind w:left="5760" w:hanging="360"/>
      </w:pPr>
      <w:rPr>
        <w:u w:val="none"/>
      </w:rPr>
    </w:lvl>
    <w:lvl w:ilvl="8" w:tplc="7E201376">
      <w:start w:val="1"/>
      <w:numFmt w:val="bullet"/>
      <w:lvlText w:val="■"/>
      <w:lvlJc w:val="left"/>
      <w:pPr>
        <w:ind w:left="6480" w:hanging="360"/>
      </w:pPr>
      <w:rPr>
        <w:u w:val="none"/>
      </w:rPr>
    </w:lvl>
  </w:abstractNum>
  <w:num w:numId="1">
    <w:abstractNumId w:val="14"/>
  </w:num>
  <w:num w:numId="2">
    <w:abstractNumId w:val="6"/>
  </w:num>
  <w:num w:numId="3">
    <w:abstractNumId w:val="3"/>
  </w:num>
  <w:num w:numId="4">
    <w:abstractNumId w:val="0"/>
  </w:num>
  <w:num w:numId="5">
    <w:abstractNumId w:val="1"/>
  </w:num>
  <w:num w:numId="6">
    <w:abstractNumId w:val="5"/>
  </w:num>
  <w:num w:numId="7">
    <w:abstractNumId w:val="2"/>
  </w:num>
  <w:num w:numId="8">
    <w:abstractNumId w:val="9"/>
  </w:num>
  <w:num w:numId="9">
    <w:abstractNumId w:val="4"/>
  </w:num>
  <w:num w:numId="10">
    <w:abstractNumId w:val="10"/>
  </w:num>
  <w:num w:numId="11">
    <w:abstractNumId w:val="13"/>
  </w:num>
  <w:num w:numId="12">
    <w:abstractNumId w:val="11"/>
  </w:num>
  <w:num w:numId="13">
    <w:abstractNumId w:val="12"/>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785"/>
    <w:rsid w:val="00003683"/>
    <w:rsid w:val="00023018"/>
    <w:rsid w:val="00046027"/>
    <w:rsid w:val="000874D4"/>
    <w:rsid w:val="000A6C37"/>
    <w:rsid w:val="000D5653"/>
    <w:rsid w:val="000D67B5"/>
    <w:rsid w:val="000D6E81"/>
    <w:rsid w:val="000E4A21"/>
    <w:rsid w:val="000F3F5C"/>
    <w:rsid w:val="00100B70"/>
    <w:rsid w:val="00110D0A"/>
    <w:rsid w:val="001164A3"/>
    <w:rsid w:val="00143C90"/>
    <w:rsid w:val="00143D8D"/>
    <w:rsid w:val="001533E1"/>
    <w:rsid w:val="0015661A"/>
    <w:rsid w:val="001666B9"/>
    <w:rsid w:val="001757FD"/>
    <w:rsid w:val="00186E20"/>
    <w:rsid w:val="00187796"/>
    <w:rsid w:val="001B223C"/>
    <w:rsid w:val="001B6342"/>
    <w:rsid w:val="001D6AA4"/>
    <w:rsid w:val="001E67FB"/>
    <w:rsid w:val="001F1860"/>
    <w:rsid w:val="0020430F"/>
    <w:rsid w:val="002079A1"/>
    <w:rsid w:val="00212A23"/>
    <w:rsid w:val="002220F1"/>
    <w:rsid w:val="00225F97"/>
    <w:rsid w:val="002268FD"/>
    <w:rsid w:val="00241CF6"/>
    <w:rsid w:val="002A7A24"/>
    <w:rsid w:val="002C66AA"/>
    <w:rsid w:val="002C6F4A"/>
    <w:rsid w:val="002E159B"/>
    <w:rsid w:val="002E1DDB"/>
    <w:rsid w:val="002E7443"/>
    <w:rsid w:val="002E7EF8"/>
    <w:rsid w:val="002F6D41"/>
    <w:rsid w:val="00321CE8"/>
    <w:rsid w:val="00345C9C"/>
    <w:rsid w:val="00396188"/>
    <w:rsid w:val="003A17C3"/>
    <w:rsid w:val="003B2C22"/>
    <w:rsid w:val="003C00AE"/>
    <w:rsid w:val="003C3E16"/>
    <w:rsid w:val="003E4F7D"/>
    <w:rsid w:val="003F0A9A"/>
    <w:rsid w:val="003F1CF5"/>
    <w:rsid w:val="003F2079"/>
    <w:rsid w:val="00431221"/>
    <w:rsid w:val="00433339"/>
    <w:rsid w:val="004369DC"/>
    <w:rsid w:val="00446DCC"/>
    <w:rsid w:val="00465E86"/>
    <w:rsid w:val="00484F0A"/>
    <w:rsid w:val="004977D5"/>
    <w:rsid w:val="004A143F"/>
    <w:rsid w:val="004A3F44"/>
    <w:rsid w:val="004B60A4"/>
    <w:rsid w:val="004D4684"/>
    <w:rsid w:val="004D48E0"/>
    <w:rsid w:val="00516BDE"/>
    <w:rsid w:val="00531FE5"/>
    <w:rsid w:val="00595DE5"/>
    <w:rsid w:val="00597703"/>
    <w:rsid w:val="005A486E"/>
    <w:rsid w:val="005A67A8"/>
    <w:rsid w:val="005B1B27"/>
    <w:rsid w:val="005B4F08"/>
    <w:rsid w:val="005C5268"/>
    <w:rsid w:val="005E3EA0"/>
    <w:rsid w:val="00602607"/>
    <w:rsid w:val="00603902"/>
    <w:rsid w:val="00621BEA"/>
    <w:rsid w:val="006270CE"/>
    <w:rsid w:val="0063254A"/>
    <w:rsid w:val="00641F90"/>
    <w:rsid w:val="0064333E"/>
    <w:rsid w:val="0067078A"/>
    <w:rsid w:val="006739D4"/>
    <w:rsid w:val="00690992"/>
    <w:rsid w:val="006A3160"/>
    <w:rsid w:val="006A6365"/>
    <w:rsid w:val="006B1DE0"/>
    <w:rsid w:val="006B2307"/>
    <w:rsid w:val="006B4A0B"/>
    <w:rsid w:val="006B5464"/>
    <w:rsid w:val="006B5E13"/>
    <w:rsid w:val="006B7C91"/>
    <w:rsid w:val="006C218A"/>
    <w:rsid w:val="006E3EEB"/>
    <w:rsid w:val="006E7A6D"/>
    <w:rsid w:val="006F0D5D"/>
    <w:rsid w:val="006F6C53"/>
    <w:rsid w:val="007031D4"/>
    <w:rsid w:val="00710E8A"/>
    <w:rsid w:val="007130CF"/>
    <w:rsid w:val="00721912"/>
    <w:rsid w:val="00733902"/>
    <w:rsid w:val="00744489"/>
    <w:rsid w:val="00752319"/>
    <w:rsid w:val="007706D9"/>
    <w:rsid w:val="00771DE8"/>
    <w:rsid w:val="00777091"/>
    <w:rsid w:val="0079612F"/>
    <w:rsid w:val="007C5F9C"/>
    <w:rsid w:val="007E79D8"/>
    <w:rsid w:val="007F1205"/>
    <w:rsid w:val="008138F9"/>
    <w:rsid w:val="0084422A"/>
    <w:rsid w:val="008451FD"/>
    <w:rsid w:val="00851175"/>
    <w:rsid w:val="00855788"/>
    <w:rsid w:val="00856805"/>
    <w:rsid w:val="0086031B"/>
    <w:rsid w:val="00865644"/>
    <w:rsid w:val="00867EE7"/>
    <w:rsid w:val="008B79A1"/>
    <w:rsid w:val="008D1C4D"/>
    <w:rsid w:val="008D273D"/>
    <w:rsid w:val="008E7B88"/>
    <w:rsid w:val="008F696B"/>
    <w:rsid w:val="009018DC"/>
    <w:rsid w:val="00911F23"/>
    <w:rsid w:val="009140EF"/>
    <w:rsid w:val="0092097D"/>
    <w:rsid w:val="0092699B"/>
    <w:rsid w:val="00960F44"/>
    <w:rsid w:val="009A22F9"/>
    <w:rsid w:val="009A2689"/>
    <w:rsid w:val="009A2ABC"/>
    <w:rsid w:val="009A5AC3"/>
    <w:rsid w:val="009B2D46"/>
    <w:rsid w:val="009B5884"/>
    <w:rsid w:val="009B5CAD"/>
    <w:rsid w:val="009C24AB"/>
    <w:rsid w:val="009D1E09"/>
    <w:rsid w:val="009D32A5"/>
    <w:rsid w:val="009D42C2"/>
    <w:rsid w:val="009D7967"/>
    <w:rsid w:val="009E1EC4"/>
    <w:rsid w:val="009E2BEB"/>
    <w:rsid w:val="00A33696"/>
    <w:rsid w:val="00A35891"/>
    <w:rsid w:val="00A37543"/>
    <w:rsid w:val="00A47981"/>
    <w:rsid w:val="00A56142"/>
    <w:rsid w:val="00A61A2A"/>
    <w:rsid w:val="00A63048"/>
    <w:rsid w:val="00A83C2D"/>
    <w:rsid w:val="00AA6D6C"/>
    <w:rsid w:val="00AF5581"/>
    <w:rsid w:val="00AF6D13"/>
    <w:rsid w:val="00B1229D"/>
    <w:rsid w:val="00B12564"/>
    <w:rsid w:val="00B15677"/>
    <w:rsid w:val="00B34648"/>
    <w:rsid w:val="00B461F9"/>
    <w:rsid w:val="00B74965"/>
    <w:rsid w:val="00B802AC"/>
    <w:rsid w:val="00B8331C"/>
    <w:rsid w:val="00B93B4F"/>
    <w:rsid w:val="00B9759B"/>
    <w:rsid w:val="00BA1A25"/>
    <w:rsid w:val="00BB79AC"/>
    <w:rsid w:val="00BC611B"/>
    <w:rsid w:val="00BE33AC"/>
    <w:rsid w:val="00BF31D4"/>
    <w:rsid w:val="00C00258"/>
    <w:rsid w:val="00C10EE1"/>
    <w:rsid w:val="00C12F5D"/>
    <w:rsid w:val="00C1511E"/>
    <w:rsid w:val="00C15A70"/>
    <w:rsid w:val="00C347D4"/>
    <w:rsid w:val="00C35785"/>
    <w:rsid w:val="00C662C9"/>
    <w:rsid w:val="00C705D5"/>
    <w:rsid w:val="00C75473"/>
    <w:rsid w:val="00C93FA6"/>
    <w:rsid w:val="00C94C7F"/>
    <w:rsid w:val="00CB2D23"/>
    <w:rsid w:val="00CB5B92"/>
    <w:rsid w:val="00CC1AAD"/>
    <w:rsid w:val="00CF066B"/>
    <w:rsid w:val="00D03895"/>
    <w:rsid w:val="00D209E5"/>
    <w:rsid w:val="00D249DB"/>
    <w:rsid w:val="00D32C73"/>
    <w:rsid w:val="00D40372"/>
    <w:rsid w:val="00D50D36"/>
    <w:rsid w:val="00D57090"/>
    <w:rsid w:val="00D57253"/>
    <w:rsid w:val="00D81B4D"/>
    <w:rsid w:val="00D906E8"/>
    <w:rsid w:val="00DA2F6D"/>
    <w:rsid w:val="00DD4F0F"/>
    <w:rsid w:val="00DF0934"/>
    <w:rsid w:val="00DF20EE"/>
    <w:rsid w:val="00E16277"/>
    <w:rsid w:val="00E26F6D"/>
    <w:rsid w:val="00E31333"/>
    <w:rsid w:val="00E32A7B"/>
    <w:rsid w:val="00E3471D"/>
    <w:rsid w:val="00E42DCB"/>
    <w:rsid w:val="00E511C4"/>
    <w:rsid w:val="00E54190"/>
    <w:rsid w:val="00E610D3"/>
    <w:rsid w:val="00E92E9C"/>
    <w:rsid w:val="00EB2722"/>
    <w:rsid w:val="00EE52EA"/>
    <w:rsid w:val="00EE762E"/>
    <w:rsid w:val="00F234CA"/>
    <w:rsid w:val="00F4505D"/>
    <w:rsid w:val="00F52C9E"/>
    <w:rsid w:val="00F5444A"/>
    <w:rsid w:val="00F736F1"/>
    <w:rsid w:val="00F963F0"/>
    <w:rsid w:val="00FB1DE9"/>
    <w:rsid w:val="00FB28AD"/>
    <w:rsid w:val="00FE13D6"/>
    <w:rsid w:val="00FE390B"/>
    <w:rsid w:val="00FF2BA3"/>
    <w:rsid w:val="016306E9"/>
    <w:rsid w:val="1858BFB6"/>
    <w:rsid w:val="21874844"/>
    <w:rsid w:val="225A5AF6"/>
    <w:rsid w:val="26C7E2D8"/>
    <w:rsid w:val="2AB0A817"/>
    <w:rsid w:val="4BF7DB6D"/>
    <w:rsid w:val="581D4527"/>
    <w:rsid w:val="5AACFAF0"/>
    <w:rsid w:val="60582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AB65E"/>
  <w15:chartTrackingRefBased/>
  <w15:docId w15:val="{4353E28C-D33C-477F-AB11-CDB570FF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785"/>
  </w:style>
  <w:style w:type="paragraph" w:styleId="Heading1">
    <w:name w:val="heading 1"/>
    <w:basedOn w:val="Normal"/>
    <w:next w:val="Normal"/>
    <w:link w:val="Heading1Char"/>
    <w:uiPriority w:val="9"/>
    <w:qFormat/>
    <w:rsid w:val="009269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3578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3578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3578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C35785"/>
    <w:pPr>
      <w:keepNext/>
      <w:keepLines/>
      <w:spacing w:before="40" w:after="0"/>
      <w:outlineLvl w:val="4"/>
    </w:pPr>
    <w:rPr>
      <w:rFonts w:asciiTheme="majorHAnsi" w:eastAsiaTheme="majorEastAsia" w:hAnsiTheme="majorHAnsi" w:cstheme="majorBidi"/>
      <w: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357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35785"/>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C3578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C35785"/>
    <w:rPr>
      <w:rFonts w:asciiTheme="majorHAnsi" w:eastAsiaTheme="majorEastAsia" w:hAnsiTheme="majorHAnsi" w:cstheme="majorBidi"/>
      <w:caps/>
      <w:color w:val="2F5496" w:themeColor="accent1" w:themeShade="BF"/>
      <w:sz w:val="24"/>
    </w:rPr>
  </w:style>
  <w:style w:type="character" w:styleId="Hyperlink">
    <w:name w:val="Hyperlink"/>
    <w:basedOn w:val="DefaultParagraphFont"/>
    <w:uiPriority w:val="99"/>
    <w:unhideWhenUsed/>
    <w:rsid w:val="00C35785"/>
    <w:rPr>
      <w:color w:val="0563C1" w:themeColor="hyperlink"/>
      <w:u w:val="single"/>
    </w:rPr>
  </w:style>
  <w:style w:type="paragraph" w:styleId="Caption">
    <w:name w:val="caption"/>
    <w:basedOn w:val="Normal"/>
    <w:next w:val="Normal"/>
    <w:uiPriority w:val="35"/>
    <w:unhideWhenUsed/>
    <w:qFormat/>
    <w:rsid w:val="00C35785"/>
    <w:pPr>
      <w:spacing w:line="240" w:lineRule="auto"/>
      <w:jc w:val="right"/>
    </w:pPr>
    <w:rPr>
      <w:rFonts w:eastAsiaTheme="minorEastAsia"/>
      <w:b/>
      <w:bCs/>
      <w:smallCaps/>
      <w:color w:val="44546A" w:themeColor="text2"/>
      <w:sz w:val="24"/>
    </w:rPr>
  </w:style>
  <w:style w:type="paragraph" w:customStyle="1" w:styleId="Normal1-TimesNewRoman">
    <w:name w:val="Normal 1 - Times New Roman"/>
    <w:basedOn w:val="Normal"/>
    <w:link w:val="Normal1-TimesNewRomanChar"/>
    <w:rsid w:val="00C35785"/>
    <w:rPr>
      <w:rFonts w:ascii="Times New Roman" w:eastAsiaTheme="minorEastAsia" w:hAnsi="Times New Roman" w:cs="Times New Roman"/>
      <w:sz w:val="24"/>
      <w:lang w:val="en"/>
    </w:rPr>
  </w:style>
  <w:style w:type="character" w:customStyle="1" w:styleId="Normal1-TimesNewRomanChar">
    <w:name w:val="Normal 1 - Times New Roman Char"/>
    <w:basedOn w:val="DefaultParagraphFont"/>
    <w:link w:val="Normal1-TimesNewRoman"/>
    <w:rsid w:val="00C35785"/>
    <w:rPr>
      <w:rFonts w:ascii="Times New Roman" w:eastAsiaTheme="minorEastAsia" w:hAnsi="Times New Roman" w:cs="Times New Roman"/>
      <w:sz w:val="24"/>
      <w:lang w:val="en"/>
    </w:rPr>
  </w:style>
  <w:style w:type="paragraph" w:styleId="ListParagraph">
    <w:name w:val="List Paragraph"/>
    <w:basedOn w:val="Normal"/>
    <w:uiPriority w:val="34"/>
    <w:qFormat/>
    <w:rsid w:val="00C35785"/>
    <w:pPr>
      <w:ind w:left="720"/>
      <w:contextualSpacing/>
    </w:pPr>
    <w:rPr>
      <w:rFonts w:eastAsiaTheme="minorEastAsia"/>
      <w:sz w:val="24"/>
    </w:rPr>
  </w:style>
  <w:style w:type="paragraph" w:styleId="NormalWeb">
    <w:name w:val="Normal (Web)"/>
    <w:basedOn w:val="Normal"/>
    <w:uiPriority w:val="99"/>
    <w:unhideWhenUsed/>
    <w:rsid w:val="00C357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2699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2699B"/>
    <w:pPr>
      <w:tabs>
        <w:tab w:val="center" w:pos="4680"/>
        <w:tab w:val="right" w:pos="9360"/>
      </w:tabs>
      <w:spacing w:after="0" w:line="240" w:lineRule="auto"/>
    </w:pPr>
    <w:rPr>
      <w:rFonts w:eastAsiaTheme="minorEastAsia"/>
      <w:sz w:val="24"/>
    </w:rPr>
  </w:style>
  <w:style w:type="character" w:customStyle="1" w:styleId="HeaderChar">
    <w:name w:val="Header Char"/>
    <w:basedOn w:val="DefaultParagraphFont"/>
    <w:link w:val="Header"/>
    <w:uiPriority w:val="99"/>
    <w:rsid w:val="0092699B"/>
    <w:rPr>
      <w:rFonts w:eastAsiaTheme="minorEastAsia"/>
      <w:sz w:val="24"/>
    </w:rPr>
  </w:style>
  <w:style w:type="paragraph" w:styleId="Footer">
    <w:name w:val="footer"/>
    <w:basedOn w:val="Normal"/>
    <w:link w:val="FooterChar"/>
    <w:uiPriority w:val="99"/>
    <w:unhideWhenUsed/>
    <w:rsid w:val="0092699B"/>
    <w:pPr>
      <w:tabs>
        <w:tab w:val="center" w:pos="4680"/>
        <w:tab w:val="right" w:pos="9360"/>
      </w:tabs>
      <w:spacing w:after="0" w:line="240" w:lineRule="auto"/>
    </w:pPr>
    <w:rPr>
      <w:rFonts w:eastAsiaTheme="minorEastAsia"/>
      <w:sz w:val="24"/>
    </w:rPr>
  </w:style>
  <w:style w:type="character" w:customStyle="1" w:styleId="FooterChar">
    <w:name w:val="Footer Char"/>
    <w:basedOn w:val="DefaultParagraphFont"/>
    <w:link w:val="Footer"/>
    <w:uiPriority w:val="99"/>
    <w:rsid w:val="0092699B"/>
    <w:rPr>
      <w:rFonts w:eastAsiaTheme="minorEastAsia"/>
      <w:sz w:val="24"/>
    </w:rPr>
  </w:style>
  <w:style w:type="character" w:styleId="UnresolvedMention">
    <w:name w:val="Unresolved Mention"/>
    <w:basedOn w:val="DefaultParagraphFont"/>
    <w:uiPriority w:val="99"/>
    <w:semiHidden/>
    <w:unhideWhenUsed/>
    <w:rsid w:val="004977D5"/>
    <w:rPr>
      <w:color w:val="605E5C"/>
      <w:shd w:val="clear" w:color="auto" w:fill="E1DFDD"/>
    </w:rPr>
  </w:style>
  <w:style w:type="table" w:styleId="TableGrid">
    <w:name w:val="Table Grid"/>
    <w:basedOn w:val="TableNormal"/>
    <w:uiPriority w:val="39"/>
    <w:rsid w:val="00901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C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C90"/>
    <w:rPr>
      <w:rFonts w:ascii="Segoe UI" w:hAnsi="Segoe UI" w:cs="Segoe UI"/>
      <w:sz w:val="18"/>
      <w:szCs w:val="18"/>
    </w:rPr>
  </w:style>
  <w:style w:type="character" w:styleId="CommentReference">
    <w:name w:val="annotation reference"/>
    <w:basedOn w:val="DefaultParagraphFont"/>
    <w:uiPriority w:val="99"/>
    <w:semiHidden/>
    <w:unhideWhenUsed/>
    <w:rsid w:val="00143C90"/>
    <w:rPr>
      <w:sz w:val="16"/>
      <w:szCs w:val="16"/>
    </w:rPr>
  </w:style>
  <w:style w:type="paragraph" w:styleId="CommentText">
    <w:name w:val="annotation text"/>
    <w:basedOn w:val="Normal"/>
    <w:link w:val="CommentTextChar"/>
    <w:uiPriority w:val="99"/>
    <w:semiHidden/>
    <w:unhideWhenUsed/>
    <w:rsid w:val="00143C90"/>
    <w:pPr>
      <w:spacing w:line="240" w:lineRule="auto"/>
    </w:pPr>
    <w:rPr>
      <w:sz w:val="20"/>
      <w:szCs w:val="20"/>
    </w:rPr>
  </w:style>
  <w:style w:type="character" w:customStyle="1" w:styleId="CommentTextChar">
    <w:name w:val="Comment Text Char"/>
    <w:basedOn w:val="DefaultParagraphFont"/>
    <w:link w:val="CommentText"/>
    <w:uiPriority w:val="99"/>
    <w:semiHidden/>
    <w:rsid w:val="00143C90"/>
    <w:rPr>
      <w:sz w:val="20"/>
      <w:szCs w:val="20"/>
    </w:rPr>
  </w:style>
  <w:style w:type="paragraph" w:styleId="CommentSubject">
    <w:name w:val="annotation subject"/>
    <w:basedOn w:val="CommentText"/>
    <w:next w:val="CommentText"/>
    <w:link w:val="CommentSubjectChar"/>
    <w:uiPriority w:val="99"/>
    <w:semiHidden/>
    <w:unhideWhenUsed/>
    <w:rsid w:val="000A6C37"/>
    <w:rPr>
      <w:b/>
      <w:bCs/>
    </w:rPr>
  </w:style>
  <w:style w:type="character" w:customStyle="1" w:styleId="CommentSubjectChar">
    <w:name w:val="Comment Subject Char"/>
    <w:basedOn w:val="CommentTextChar"/>
    <w:link w:val="CommentSubject"/>
    <w:uiPriority w:val="99"/>
    <w:semiHidden/>
    <w:rsid w:val="000A6C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3" ma:contentTypeDescription="Create a new document." ma:contentTypeScope="" ma:versionID="332eea451fa2741df8328040107ab1db">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a616d2f9ce3bc493a1749e9c6f60852e"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EventHashCode" minOccurs="0"/>
                <xsd:element ref="ns4:MediaServiceGenerationTime" minOccurs="0"/>
                <xsd:element ref="ns4:MediaServiceDateTaken"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B0604-DE00-482F-86CB-296AF9522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F29C16-8C51-47F6-9A44-041D318A3BEC}">
  <ds:schemaRefs>
    <ds:schemaRef ds:uri="http://schemas.microsoft.com/sharepoint/v3/contenttype/forms"/>
  </ds:schemaRefs>
</ds:datastoreItem>
</file>

<file path=customXml/itemProps3.xml><?xml version="1.0" encoding="utf-8"?>
<ds:datastoreItem xmlns:ds="http://schemas.openxmlformats.org/officeDocument/2006/customXml" ds:itemID="{32755A1D-A046-4F29-94C4-A6F83CC8D6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78159A-970E-4589-B959-F27DE8E7B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396</Words>
  <Characters>2261</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Ognibene</dc:creator>
  <cp:keywords/>
  <dc:description/>
  <cp:lastModifiedBy>Amanda Ognibene</cp:lastModifiedBy>
  <cp:revision>122</cp:revision>
  <dcterms:created xsi:type="dcterms:W3CDTF">2020-12-03T17:13:00Z</dcterms:created>
  <dcterms:modified xsi:type="dcterms:W3CDTF">2020-12-04T21:16:00Z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