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095F" w14:textId="77777777" w:rsidR="00AD2A58" w:rsidRPr="00A4349A" w:rsidRDefault="00AD2A58" w:rsidP="00AD2A58">
      <w:pPr>
        <w:pStyle w:val="Heading1"/>
        <w:spacing w:before="0" w:after="240" w:line="240" w:lineRule="auto"/>
        <w:jc w:val="center"/>
        <w:rPr>
          <w:rFonts w:ascii="Georgia" w:hAnsi="Georgia" w:cs="Times New Roman"/>
          <w:sz w:val="44"/>
          <w:szCs w:val="44"/>
        </w:rPr>
      </w:pPr>
      <w:r>
        <w:rPr>
          <w:rFonts w:ascii="Georgia" w:hAnsi="Georgia" w:cs="Times New Roman"/>
          <w:sz w:val="44"/>
          <w:szCs w:val="44"/>
        </w:rPr>
        <w:t>Electronic Data Collection Quick Tips</w:t>
      </w:r>
    </w:p>
    <w:p w14:paraId="02E15583" w14:textId="77777777" w:rsidR="00AD2A58" w:rsidRPr="00655C06" w:rsidRDefault="00AD2A58" w:rsidP="00AD2A58">
      <w:pPr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199A2775" w14:textId="77777777" w:rsidR="00AD2A58" w:rsidRPr="0059516F" w:rsidRDefault="00AD2A58" w:rsidP="00AD2A58">
      <w:pPr>
        <w:pStyle w:val="Heading1"/>
        <w:spacing w:before="0" w:line="240" w:lineRule="auto"/>
        <w:rPr>
          <w:rFonts w:ascii="Georgia" w:hAnsi="Georgia"/>
        </w:rPr>
      </w:pPr>
      <w:r>
        <w:rPr>
          <w:rFonts w:ascii="Georgia" w:hAnsi="Georgia"/>
        </w:rPr>
        <w:t>What is Electronic Data Collection (EDC)?</w:t>
      </w:r>
    </w:p>
    <w:p w14:paraId="49E87511" w14:textId="77777777" w:rsidR="00AD2A58" w:rsidRDefault="00AD2A58" w:rsidP="00AD2A58">
      <w:pPr>
        <w:pStyle w:val="Heading1"/>
        <w:spacing w:before="0" w:line="240" w:lineRule="auto"/>
        <w:rPr>
          <w:rFonts w:ascii="Helvetica" w:eastAsiaTheme="minorHAnsi" w:hAnsi="Helvetica" w:cs="Helvetica"/>
          <w:color w:val="auto"/>
          <w:sz w:val="22"/>
          <w:szCs w:val="22"/>
        </w:rPr>
      </w:pP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The Electronic Data Collection (EDC) program 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offers local education agencies (LEAs) another option for collecting survey data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electronically 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for the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application for 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>Impact Aid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. With approval of an EDC pilot proposal, LEAs can c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>onduct the Impact Aid survey online via student database software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, which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reduces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 the cost and work hours associated with printing paper forms, sending them to parents, and counting them.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Once approved, EDC produces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 accurate, complete, and validated data to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use for</w:t>
      </w:r>
      <w:r w:rsidRPr="00C86E96">
        <w:rPr>
          <w:rFonts w:ascii="Helvetica" w:eastAsiaTheme="minorHAnsi" w:hAnsi="Helvetica" w:cs="Helvetica"/>
          <w:color w:val="auto"/>
          <w:sz w:val="22"/>
          <w:szCs w:val="22"/>
        </w:rPr>
        <w:t xml:space="preserve"> the Impact Aid application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- all online!</w:t>
      </w:r>
    </w:p>
    <w:p w14:paraId="75DFFB8B" w14:textId="77777777" w:rsidR="00AD2A58" w:rsidRPr="00176A80" w:rsidRDefault="00AD2A58" w:rsidP="00AD2A58">
      <w:pPr>
        <w:spacing w:after="0" w:line="240" w:lineRule="auto"/>
      </w:pPr>
    </w:p>
    <w:p w14:paraId="2CC1F2B1" w14:textId="77777777" w:rsidR="00AD2A58" w:rsidRPr="00176A80" w:rsidRDefault="00AD2A58" w:rsidP="00AD2A58">
      <w:pPr>
        <w:pStyle w:val="Heading1"/>
        <w:spacing w:before="0" w:line="240" w:lineRule="auto"/>
        <w:rPr>
          <w:rFonts w:ascii="Georgia" w:hAnsi="Georgia"/>
        </w:rPr>
      </w:pPr>
      <w:r>
        <w:rPr>
          <w:rFonts w:ascii="Georgia" w:hAnsi="Georgia"/>
        </w:rPr>
        <w:t>What is the EDC program process?</w:t>
      </w:r>
    </w:p>
    <w:p w14:paraId="2788390F" w14:textId="77777777" w:rsidR="00AD2A58" w:rsidRDefault="00AD2A58" w:rsidP="00AD2A58">
      <w:pPr>
        <w:pStyle w:val="Heading1"/>
        <w:spacing w:before="0" w:line="240" w:lineRule="auto"/>
        <w:rPr>
          <w:rFonts w:ascii="Helvetica" w:eastAsiaTheme="minorHAnsi" w:hAnsi="Helvetica" w:cs="Helvetica"/>
          <w:color w:val="auto"/>
          <w:sz w:val="22"/>
          <w:szCs w:val="22"/>
        </w:rPr>
      </w:pPr>
      <w:r>
        <w:rPr>
          <w:rFonts w:ascii="Helvetica" w:eastAsiaTheme="minorHAnsi" w:hAnsi="Helvetica" w:cs="Helvetica"/>
          <w:color w:val="auto"/>
          <w:sz w:val="22"/>
          <w:szCs w:val="22"/>
        </w:rPr>
        <w:t>The</w:t>
      </w:r>
      <w:r w:rsidRPr="007268E2">
        <w:rPr>
          <w:rFonts w:ascii="Helvetica" w:eastAsiaTheme="minorHAnsi" w:hAnsi="Helvetica" w:cs="Helvetica"/>
          <w:color w:val="auto"/>
          <w:sz w:val="22"/>
          <w:szCs w:val="22"/>
        </w:rPr>
        <w:t xml:space="preserve"> Impact Aid Program requests proposals from LEAs that wish to develop and implement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a</w:t>
      </w:r>
      <w:r w:rsidRPr="007268E2">
        <w:rPr>
          <w:rFonts w:ascii="Helvetica" w:eastAsiaTheme="minorHAnsi" w:hAnsi="Helvetica" w:cs="Helvetica"/>
          <w:color w:val="auto"/>
          <w:sz w:val="22"/>
          <w:szCs w:val="22"/>
        </w:rPr>
        <w:t xml:space="preserve"> system to collect data for the section 7003 application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 for Impact Aid</w:t>
      </w:r>
      <w:r w:rsidRPr="007268E2">
        <w:rPr>
          <w:rFonts w:ascii="Helvetica" w:eastAsiaTheme="minorHAnsi" w:hAnsi="Helvetica" w:cs="Helvetica"/>
          <w:color w:val="auto"/>
          <w:sz w:val="22"/>
          <w:szCs w:val="22"/>
        </w:rPr>
        <w:t>.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 The EDC Team will provide resources and guidance to develop your digital forms and reporting, leading to a presentation and demonstration of your EDC software. Once approved, you will receive a Memorandum of Understanding (MOU) from Impact Aid for official signature. A LEA is then  ready to conduct an electronic survey of their federally connected students.   </w:t>
      </w:r>
    </w:p>
    <w:p w14:paraId="3001B63D" w14:textId="77777777" w:rsidR="00AD2A58" w:rsidRDefault="00AD2A58" w:rsidP="00AD2A58">
      <w:pPr>
        <w:pStyle w:val="Heading1"/>
        <w:spacing w:before="0" w:line="240" w:lineRule="auto"/>
        <w:rPr>
          <w:rFonts w:ascii="Helvetica" w:eastAsiaTheme="minorHAnsi" w:hAnsi="Helvetica" w:cs="Helvetica"/>
          <w:color w:val="auto"/>
          <w:sz w:val="22"/>
          <w:szCs w:val="22"/>
        </w:rPr>
      </w:pPr>
    </w:p>
    <w:p w14:paraId="4CB90811" w14:textId="77777777" w:rsidR="00AD2A58" w:rsidRDefault="00AD2A58" w:rsidP="00AD2A58">
      <w:pPr>
        <w:pStyle w:val="Heading1"/>
        <w:spacing w:before="0" w:line="240" w:lineRule="auto"/>
        <w:rPr>
          <w:rFonts w:ascii="Georgia" w:hAnsi="Georgia"/>
        </w:rPr>
      </w:pPr>
      <w:bookmarkStart w:id="0" w:name="_Hlk68689481"/>
      <w:r>
        <w:rPr>
          <w:rFonts w:ascii="Georgia" w:hAnsi="Georgia"/>
        </w:rPr>
        <w:t>What are the requirements to participate in EDC?</w:t>
      </w:r>
      <w:bookmarkEnd w:id="0"/>
    </w:p>
    <w:p w14:paraId="71776012" w14:textId="0E8C7AEC" w:rsidR="00AD2A58" w:rsidRDefault="00AD2A58" w:rsidP="00AD2A58">
      <w:pPr>
        <w:pStyle w:val="Heading1"/>
        <w:spacing w:before="0" w:line="240" w:lineRule="auto"/>
        <w:rPr>
          <w:rFonts w:ascii="Helvetica" w:eastAsiaTheme="minorHAnsi" w:hAnsi="Helvetica" w:cs="Helvetica"/>
          <w:color w:val="auto"/>
          <w:sz w:val="22"/>
          <w:szCs w:val="22"/>
        </w:rPr>
      </w:pP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LEAs must choose a software, either an existing student </w:t>
      </w:r>
      <w:r w:rsidR="004557A5">
        <w:rPr>
          <w:rFonts w:ascii="Helvetica" w:eastAsiaTheme="minorHAnsi" w:hAnsi="Helvetica" w:cs="Helvetica"/>
          <w:color w:val="auto"/>
          <w:sz w:val="22"/>
          <w:szCs w:val="22"/>
        </w:rPr>
        <w:t>database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 software or purchase new/additional software, to create a digital survey form. </w:t>
      </w:r>
      <w:r w:rsidRPr="00841ED2">
        <w:rPr>
          <w:rFonts w:ascii="Helvetica" w:eastAsiaTheme="minorHAnsi" w:hAnsi="Helvetica" w:cs="Helvetica"/>
          <w:color w:val="auto"/>
          <w:sz w:val="22"/>
          <w:szCs w:val="22"/>
        </w:rPr>
        <w:t>The software must protect the personally identifiable information (PII) provided on the form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 and</w:t>
      </w:r>
      <w:r w:rsidRPr="00841ED2">
        <w:rPr>
          <w:rFonts w:ascii="Helvetica" w:eastAsiaTheme="minorHAnsi" w:hAnsi="Helvetica" w:cs="Helvetica"/>
          <w:color w:val="auto"/>
          <w:sz w:val="22"/>
          <w:szCs w:val="22"/>
        </w:rPr>
        <w:t xml:space="preserve"> must be able to provide reports using the data submitted on the digital survey form.</w:t>
      </w:r>
      <w:r w:rsidRPr="00810F28">
        <w:rPr>
          <w:rFonts w:ascii="Helvetica" w:eastAsiaTheme="minorHAnsi" w:hAnsi="Helvetica" w:cs="Helvetica"/>
          <w:color w:val="auto"/>
          <w:sz w:val="22"/>
          <w:szCs w:val="22"/>
        </w:rPr>
        <w:t xml:space="preserve"> </w:t>
      </w:r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The form must include all </w:t>
      </w:r>
      <w:hyperlink r:id="rId12" w:history="1">
        <w:r w:rsidRPr="007253BC">
          <w:rPr>
            <w:rStyle w:val="Hyperlink"/>
            <w:rFonts w:ascii="Helvetica" w:eastAsiaTheme="minorHAnsi" w:hAnsi="Helvetica" w:cs="Helvetica"/>
            <w:sz w:val="22"/>
            <w:szCs w:val="22"/>
          </w:rPr>
          <w:t>required information</w:t>
        </w:r>
      </w:hyperlink>
      <w:r>
        <w:rPr>
          <w:rFonts w:ascii="Helvetica" w:eastAsiaTheme="minorHAnsi" w:hAnsi="Helvetica" w:cs="Helvetica"/>
          <w:color w:val="auto"/>
          <w:sz w:val="22"/>
          <w:szCs w:val="22"/>
        </w:rPr>
        <w:t xml:space="preserve"> and have secure limited access once signed and submitted by the parent. </w:t>
      </w:r>
      <w:r w:rsidRPr="00CC44FE">
        <w:rPr>
          <w:rFonts w:ascii="Helvetica" w:eastAsiaTheme="minorHAnsi" w:hAnsi="Helvetica" w:cs="Helvetica"/>
          <w:color w:val="auto"/>
          <w:sz w:val="22"/>
          <w:szCs w:val="22"/>
        </w:rPr>
        <w:t>All statutory and regulatory requirements must be met just as they are in a paper survey</w:t>
      </w:r>
      <w:r>
        <w:rPr>
          <w:rFonts w:ascii="Helvetica" w:eastAsiaTheme="minorHAnsi" w:hAnsi="Helvetica" w:cs="Helvetica"/>
          <w:color w:val="auto"/>
          <w:sz w:val="22"/>
          <w:szCs w:val="22"/>
        </w:rPr>
        <w:t>, and must follow all federal, state, and local laws and regulations on e-signatures. All requirements are detailed in the EDC Pilot Proposal questionnaire, contact the EDC Team for resources.</w:t>
      </w:r>
    </w:p>
    <w:p w14:paraId="0BAD81F6" w14:textId="77777777" w:rsidR="00AD2A58" w:rsidRDefault="00AD2A58" w:rsidP="00AD2A58">
      <w:pPr>
        <w:pStyle w:val="Heading1"/>
        <w:spacing w:before="0" w:line="240" w:lineRule="auto"/>
        <w:rPr>
          <w:rFonts w:ascii="Helvetica" w:eastAsiaTheme="minorHAnsi" w:hAnsi="Helvetica" w:cs="Helvetica"/>
          <w:color w:val="auto"/>
          <w:sz w:val="22"/>
          <w:szCs w:val="22"/>
        </w:rPr>
      </w:pPr>
    </w:p>
    <w:p w14:paraId="1A5F71BE" w14:textId="4CD7DB99" w:rsidR="00AD2A58" w:rsidRPr="006E4540" w:rsidRDefault="00AD2A58" w:rsidP="00AD2A58">
      <w:pPr>
        <w:pStyle w:val="Heading1"/>
        <w:spacing w:before="0" w:line="240" w:lineRule="auto"/>
        <w:rPr>
          <w:rFonts w:ascii="Georgia" w:hAnsi="Georgia"/>
        </w:rPr>
      </w:pPr>
      <w:r>
        <w:rPr>
          <w:rFonts w:ascii="Georgia" w:hAnsi="Georgia"/>
        </w:rPr>
        <w:t>How do I get started on a Pilot Proposal?</w:t>
      </w:r>
    </w:p>
    <w:p w14:paraId="5A9B426A" w14:textId="5CC3BF43" w:rsidR="00AD2A58" w:rsidRDefault="00AD2A58" w:rsidP="00AD2A58">
      <w:pPr>
        <w:spacing w:after="0"/>
        <w:rPr>
          <w:rFonts w:ascii="Helvetica" w:hAnsi="Helvetica" w:cs="Helvetica"/>
        </w:rPr>
      </w:pPr>
      <w:r w:rsidRPr="007D3D46">
        <w:rPr>
          <w:rFonts w:ascii="Helvetica" w:hAnsi="Helvetica" w:cs="Helvetica"/>
        </w:rPr>
        <w:t xml:space="preserve">Email </w:t>
      </w:r>
      <w:r>
        <w:rPr>
          <w:rFonts w:ascii="Helvetica" w:hAnsi="Helvetica" w:cs="Helvetica"/>
        </w:rPr>
        <w:t xml:space="preserve">the </w:t>
      </w:r>
      <w:r w:rsidRPr="007D3D46">
        <w:rPr>
          <w:rFonts w:ascii="Helvetica" w:hAnsi="Helvetica" w:cs="Helvetica"/>
        </w:rPr>
        <w:t>Impact Aid</w:t>
      </w:r>
      <w:r>
        <w:rPr>
          <w:rFonts w:ascii="Helvetica" w:hAnsi="Helvetica" w:cs="Helvetica"/>
        </w:rPr>
        <w:t xml:space="preserve"> EDC Team at </w:t>
      </w:r>
      <w:r w:rsidRPr="007D3D46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EDCPilot@ed.gov)</w:t>
      </w:r>
      <w:r w:rsidRPr="007D3D46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 xml:space="preserve">to receive resources and request </w:t>
      </w:r>
      <w:r w:rsidRPr="007D3D46">
        <w:rPr>
          <w:rFonts w:ascii="Helvetica" w:hAnsi="Helvetica" w:cs="Helvetica"/>
        </w:rPr>
        <w:t xml:space="preserve">to participate in the EDC </w:t>
      </w:r>
      <w:r>
        <w:rPr>
          <w:rFonts w:ascii="Helvetica" w:hAnsi="Helvetica" w:cs="Helvetica"/>
        </w:rPr>
        <w:t>Program.</w:t>
      </w:r>
    </w:p>
    <w:p w14:paraId="114FC5C9" w14:textId="77777777" w:rsidR="00AD2A58" w:rsidRPr="007D3D46" w:rsidRDefault="00AD2A58" w:rsidP="00AD2A58">
      <w:pPr>
        <w:spacing w:after="0"/>
        <w:rPr>
          <w:rFonts w:ascii="Helvetica" w:hAnsi="Helvetica" w:cs="Helvetica"/>
        </w:rPr>
      </w:pPr>
    </w:p>
    <w:p w14:paraId="3C636B5D" w14:textId="77777777" w:rsidR="00AD2A58" w:rsidRDefault="00AD2A58" w:rsidP="00AD2A58">
      <w:pPr>
        <w:pStyle w:val="Heading1"/>
        <w:spacing w:before="0" w:line="240" w:lineRule="auto"/>
        <w:rPr>
          <w:rFonts w:ascii="Georgia" w:hAnsi="Georgia"/>
        </w:rPr>
      </w:pPr>
      <w:r>
        <w:rPr>
          <w:rFonts w:ascii="Georgia" w:hAnsi="Georgia"/>
        </w:rPr>
        <w:t>Will we have to present a proposal every year?</w:t>
      </w:r>
    </w:p>
    <w:p w14:paraId="4D1AA33B" w14:textId="77777777" w:rsidR="00AD2A58" w:rsidRDefault="00AD2A58" w:rsidP="00AD2A58">
      <w:pPr>
        <w:spacing w:after="0"/>
        <w:rPr>
          <w:rFonts w:ascii="Helvetica" w:hAnsi="Helvetica" w:cs="Helvetica"/>
        </w:rPr>
      </w:pPr>
      <w:r w:rsidRPr="000870FB">
        <w:rPr>
          <w:rFonts w:ascii="Helvetica" w:hAnsi="Helvetica" w:cs="Helvetica"/>
        </w:rPr>
        <w:t>No, once your proposal is approved and you have a successful pilot year, you will not need to present a formal proposal the next year</w:t>
      </w:r>
      <w:r w:rsidRPr="00270E64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14:paraId="11F4DD1D" w14:textId="77777777" w:rsidR="00AD2A58" w:rsidRDefault="00AD2A58" w:rsidP="00AD2A58">
      <w:pPr>
        <w:spacing w:after="0"/>
        <w:rPr>
          <w:rFonts w:ascii="Helvetica" w:hAnsi="Helvetica" w:cs="Helvetica"/>
        </w:rPr>
      </w:pPr>
    </w:p>
    <w:p w14:paraId="79D34A5E" w14:textId="77777777" w:rsidR="00AD2A58" w:rsidRPr="000870FB" w:rsidRDefault="00AD2A58" w:rsidP="00AD2A58">
      <w:pPr>
        <w:pStyle w:val="Heading1"/>
        <w:spacing w:before="0" w:line="240" w:lineRule="auto"/>
      </w:pPr>
      <w:r w:rsidRPr="0059516F">
        <w:rPr>
          <w:rFonts w:ascii="Georgia" w:hAnsi="Georgia"/>
        </w:rPr>
        <w:t>Related Topics</w:t>
      </w:r>
    </w:p>
    <w:p w14:paraId="39D8F820" w14:textId="77777777" w:rsidR="00AD2A58" w:rsidRDefault="00826D8C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3" w:history="1">
        <w:r w:rsidR="00AD2A58" w:rsidRPr="00E65A93">
          <w:rPr>
            <w:rStyle w:val="Hyperlink"/>
            <w:rFonts w:ascii="Helvetica" w:hAnsi="Helvetica" w:cs="Helvetica"/>
          </w:rPr>
          <w:t>Training Webinar Slides, Electronic Data Collection Pilot</w:t>
        </w:r>
      </w:hyperlink>
    </w:p>
    <w:p w14:paraId="53B3C6C1" w14:textId="77777777" w:rsidR="00AD2A58" w:rsidRDefault="00826D8C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4" w:history="1">
        <w:r w:rsidR="00AD2A58" w:rsidRPr="00270E64">
          <w:rPr>
            <w:rStyle w:val="Hyperlink"/>
            <w:rFonts w:ascii="Helvetica" w:hAnsi="Helvetica" w:cs="Helvetica"/>
          </w:rPr>
          <w:t>Regulations for Survey and other Membership Counts</w:t>
        </w:r>
      </w:hyperlink>
    </w:p>
    <w:p w14:paraId="32DCBFDE" w14:textId="69FC8841" w:rsidR="00AD2A58" w:rsidRDefault="004476CD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5" w:history="1">
        <w:r w:rsidR="00AD2A58" w:rsidRPr="004476CD">
          <w:rPr>
            <w:rStyle w:val="Hyperlink"/>
            <w:rFonts w:ascii="Helvetica" w:hAnsi="Helvetica" w:cs="Helvetica"/>
          </w:rPr>
          <w:t xml:space="preserve">EDC </w:t>
        </w:r>
        <w:r>
          <w:rPr>
            <w:rStyle w:val="Hyperlink"/>
            <w:rFonts w:ascii="Helvetica" w:hAnsi="Helvetica" w:cs="Helvetica"/>
          </w:rPr>
          <w:t>Request for Proposal</w:t>
        </w:r>
      </w:hyperlink>
      <w:r w:rsidR="00AD2A58">
        <w:rPr>
          <w:rFonts w:ascii="Helvetica" w:hAnsi="Helvetica" w:cs="Helvetica"/>
        </w:rPr>
        <w:t xml:space="preserve"> (link)</w:t>
      </w:r>
    </w:p>
    <w:p w14:paraId="59B974C0" w14:textId="0C4DC0CB" w:rsidR="00AD2A58" w:rsidRDefault="00826D8C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6" w:history="1">
        <w:r w:rsidR="00F7586C" w:rsidRPr="00826D8C">
          <w:rPr>
            <w:rStyle w:val="Hyperlink"/>
            <w:rFonts w:ascii="Helvetica" w:hAnsi="Helvetica" w:cs="Helvetica"/>
          </w:rPr>
          <w:t xml:space="preserve">EDC Demonstration </w:t>
        </w:r>
        <w:r w:rsidR="00AD2A58" w:rsidRPr="00826D8C">
          <w:rPr>
            <w:rStyle w:val="Hyperlink"/>
            <w:rFonts w:ascii="Helvetica" w:hAnsi="Helvetica" w:cs="Helvetica"/>
          </w:rPr>
          <w:t>Check List</w:t>
        </w:r>
      </w:hyperlink>
      <w:r w:rsidR="00AD2A58">
        <w:rPr>
          <w:rFonts w:ascii="Helvetica" w:hAnsi="Helvetica" w:cs="Helvetica"/>
        </w:rPr>
        <w:t xml:space="preserve"> (link)</w:t>
      </w:r>
    </w:p>
    <w:p w14:paraId="3AC0C011" w14:textId="77777777" w:rsidR="00AD2A58" w:rsidRDefault="00826D8C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7" w:history="1">
        <w:r w:rsidR="00AD2A58" w:rsidRPr="00270E64">
          <w:rPr>
            <w:rStyle w:val="Hyperlink"/>
            <w:rFonts w:ascii="Helvetica" w:hAnsi="Helvetica" w:cs="Helvetica"/>
          </w:rPr>
          <w:t>Sample Survey Form</w:t>
        </w:r>
      </w:hyperlink>
    </w:p>
    <w:p w14:paraId="0F952F9C" w14:textId="77777777" w:rsidR="00AD2A58" w:rsidRPr="000870FB" w:rsidRDefault="00826D8C" w:rsidP="00AD2A5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hyperlink r:id="rId18" w:history="1">
        <w:r w:rsidR="00AD2A58" w:rsidRPr="00E65A93">
          <w:rPr>
            <w:rStyle w:val="Hyperlink"/>
            <w:rFonts w:ascii="Helvetica" w:hAnsi="Helvetica" w:cs="Helvetica"/>
          </w:rPr>
          <w:t>Sample Multiple Child Survey Form</w:t>
        </w:r>
      </w:hyperlink>
      <w:r w:rsidR="00AD2A58">
        <w:rPr>
          <w:rFonts w:ascii="Helvetica" w:hAnsi="Helvetica" w:cs="Helvetica"/>
        </w:rPr>
        <w:t xml:space="preserve"> and </w:t>
      </w:r>
      <w:hyperlink r:id="rId19" w:history="1">
        <w:r w:rsidR="00AD2A58" w:rsidRPr="00E65A93">
          <w:rPr>
            <w:rStyle w:val="Hyperlink"/>
            <w:rFonts w:ascii="Helvetica" w:hAnsi="Helvetica" w:cs="Helvetica"/>
          </w:rPr>
          <w:t>Sample Multiple Child Survey Form Instructions</w:t>
        </w:r>
      </w:hyperlink>
    </w:p>
    <w:p w14:paraId="3979F4F1" w14:textId="76E5FA31" w:rsidR="000309C3" w:rsidRPr="00AD2A58" w:rsidRDefault="000309C3" w:rsidP="00AD2A58"/>
    <w:sectPr w:rsidR="000309C3" w:rsidRPr="00AD2A58" w:rsidSect="00655C06">
      <w:headerReference w:type="default" r:id="rId20"/>
      <w:footerReference w:type="default" r:id="rId21"/>
      <w:pgSz w:w="12240" w:h="15840"/>
      <w:pgMar w:top="887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3099" w14:textId="77777777" w:rsidR="005E6D1C" w:rsidRDefault="005E6D1C" w:rsidP="007F6E33">
      <w:pPr>
        <w:spacing w:after="0" w:line="240" w:lineRule="auto"/>
      </w:pPr>
      <w:r>
        <w:separator/>
      </w:r>
    </w:p>
  </w:endnote>
  <w:endnote w:type="continuationSeparator" w:id="0">
    <w:p w14:paraId="0AC70D63" w14:textId="77777777" w:rsidR="005E6D1C" w:rsidRDefault="005E6D1C" w:rsidP="007F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62" w:type="pct"/>
      <w:tblInd w:w="-90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5132"/>
      <w:gridCol w:w="5489"/>
    </w:tblGrid>
    <w:tr w:rsidR="007F6E33" w14:paraId="765C88F2" w14:textId="77777777" w:rsidTr="00D20309">
      <w:trPr>
        <w:trHeight w:hRule="exact" w:val="115"/>
      </w:trPr>
      <w:tc>
        <w:tcPr>
          <w:tcW w:w="5672" w:type="dxa"/>
          <w:gridSpan w:val="2"/>
          <w:shd w:val="clear" w:color="auto" w:fill="1F5C99" w:themeFill="accent1"/>
          <w:tcMar>
            <w:top w:w="0" w:type="dxa"/>
            <w:bottom w:w="0" w:type="dxa"/>
          </w:tcMar>
        </w:tcPr>
        <w:p w14:paraId="6CF9A975" w14:textId="77777777" w:rsidR="007F6E33" w:rsidRDefault="007F6E3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489" w:type="dxa"/>
          <w:shd w:val="clear" w:color="auto" w:fill="1F5C99" w:themeFill="accent1"/>
          <w:tcMar>
            <w:top w:w="0" w:type="dxa"/>
            <w:bottom w:w="0" w:type="dxa"/>
          </w:tcMar>
        </w:tcPr>
        <w:p w14:paraId="40E6EE9B" w14:textId="77777777" w:rsidR="007F6E33" w:rsidRDefault="007F6E3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27848" w14:paraId="57B5BF9A" w14:textId="77777777" w:rsidTr="00655C06">
      <w:tc>
        <w:tcPr>
          <w:tcW w:w="540" w:type="dxa"/>
          <w:shd w:val="clear" w:color="auto" w:fill="auto"/>
          <w:vAlign w:val="center"/>
        </w:tcPr>
        <w:p w14:paraId="56FEA78B" w14:textId="77777777" w:rsidR="00A27848" w:rsidRDefault="00A27848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676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71040" behindDoc="1" locked="0" layoutInCell="1" allowOverlap="1" wp14:anchorId="78E8C7DB" wp14:editId="15480589">
                <wp:simplePos x="0" y="0"/>
                <wp:positionH relativeFrom="margin">
                  <wp:posOffset>-73025</wp:posOffset>
                </wp:positionH>
                <wp:positionV relativeFrom="page">
                  <wp:posOffset>-78740</wp:posOffset>
                </wp:positionV>
                <wp:extent cx="362585" cy="280035"/>
                <wp:effectExtent l="0" t="0" r="0" b="5715"/>
                <wp:wrapNone/>
                <wp:docPr id="21" name="Picture 2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2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32" w:type="dxa"/>
          <w:shd w:val="clear" w:color="auto" w:fill="auto"/>
          <w:vAlign w:val="center"/>
        </w:tcPr>
        <w:p w14:paraId="026E749D" w14:textId="77777777" w:rsidR="00A27848" w:rsidRDefault="00D20309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676" w:themeColor="background1" w:themeShade="80"/>
              <w:sz w:val="18"/>
              <w:szCs w:val="18"/>
            </w:rPr>
          </w:pPr>
          <w:r>
            <w:rPr>
              <w:rFonts w:ascii="Helvetica" w:hAnsi="Helvetica" w:cs="Helvetica"/>
              <w:caps/>
              <w:color w:val="767676" w:themeColor="background1" w:themeShade="80"/>
              <w:sz w:val="18"/>
              <w:szCs w:val="18"/>
            </w:rPr>
            <w:t>IMPACT AID PROGRAM</w:t>
          </w:r>
        </w:p>
      </w:tc>
      <w:tc>
        <w:tcPr>
          <w:tcW w:w="5489" w:type="dxa"/>
          <w:shd w:val="clear" w:color="auto" w:fill="auto"/>
          <w:vAlign w:val="center"/>
        </w:tcPr>
        <w:p w14:paraId="627C5AD6" w14:textId="77777777" w:rsidR="00A27848" w:rsidRDefault="00A2784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767676" w:themeColor="background1" w:themeShade="80"/>
              <w:sz w:val="18"/>
              <w:szCs w:val="18"/>
            </w:rPr>
          </w:pPr>
          <w:r>
            <w:rPr>
              <w:caps/>
              <w:color w:val="767676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767676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767676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767676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767676" w:themeColor="background1" w:themeShade="80"/>
              <w:sz w:val="18"/>
              <w:szCs w:val="18"/>
            </w:rPr>
            <w:fldChar w:fldCharType="end"/>
          </w:r>
        </w:p>
      </w:tc>
    </w:tr>
  </w:tbl>
  <w:p w14:paraId="72844B16" w14:textId="77777777" w:rsidR="007F6E33" w:rsidRDefault="007F6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A0F5" w14:textId="77777777" w:rsidR="005E6D1C" w:rsidRDefault="005E6D1C" w:rsidP="007F6E33">
      <w:pPr>
        <w:spacing w:after="0" w:line="240" w:lineRule="auto"/>
      </w:pPr>
      <w:r>
        <w:separator/>
      </w:r>
    </w:p>
  </w:footnote>
  <w:footnote w:type="continuationSeparator" w:id="0">
    <w:p w14:paraId="1BDF740F" w14:textId="77777777" w:rsidR="005E6D1C" w:rsidRDefault="005E6D1C" w:rsidP="007F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6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40"/>
      <w:gridCol w:w="4321"/>
    </w:tblGrid>
    <w:tr w:rsidR="007F6E33" w14:paraId="560C30DF" w14:textId="77777777" w:rsidTr="007F26B5">
      <w:trPr>
        <w:trHeight w:val="20"/>
        <w:jc w:val="center"/>
      </w:trPr>
      <w:tc>
        <w:tcPr>
          <w:tcW w:w="6840" w:type="dxa"/>
          <w:shd w:val="clear" w:color="auto" w:fill="6EC940" w:themeFill="accent2"/>
          <w:vAlign w:val="center"/>
        </w:tcPr>
        <w:p w14:paraId="7F376FD8" w14:textId="08EA392E" w:rsidR="007F6E33" w:rsidRDefault="007F26B5" w:rsidP="00655C06">
          <w:pPr>
            <w:pStyle w:val="Header"/>
            <w:tabs>
              <w:tab w:val="clear" w:pos="4680"/>
              <w:tab w:val="clear" w:pos="9360"/>
            </w:tabs>
            <w:rPr>
              <w:caps/>
              <w:color w:val="EDEDED" w:themeColor="background1"/>
              <w:sz w:val="18"/>
              <w:szCs w:val="18"/>
            </w:rPr>
          </w:pPr>
          <w:r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>Electronic Data Collection Pilot</w:t>
          </w:r>
          <w:r w:rsidR="00592EFE"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 xml:space="preserve"> P</w:t>
          </w:r>
          <w:r w:rsidR="008B5F8E"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>rogram</w:t>
          </w:r>
          <w:r w:rsidR="00A4349A"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 xml:space="preserve"> Quick Tips</w:t>
          </w:r>
        </w:p>
      </w:tc>
      <w:tc>
        <w:tcPr>
          <w:tcW w:w="4321" w:type="dxa"/>
          <w:shd w:val="clear" w:color="auto" w:fill="6EC940" w:themeFill="accent2"/>
          <w:vAlign w:val="center"/>
        </w:tcPr>
        <w:p w14:paraId="0CCAAAEE" w14:textId="769ED6C6" w:rsidR="007F6E33" w:rsidRDefault="00791B9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EDEDED" w:themeColor="background1"/>
              <w:sz w:val="18"/>
              <w:szCs w:val="18"/>
            </w:rPr>
          </w:pPr>
          <w:r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>April</w:t>
          </w:r>
          <w:r w:rsidR="00655C06"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 xml:space="preserve"> 202</w:t>
          </w:r>
          <w:r w:rsidR="007F26B5">
            <w:rPr>
              <w:rFonts w:ascii="Helvetica" w:hAnsi="Helvetica" w:cs="Helvetica"/>
              <w:caps/>
              <w:color w:val="EDEDED" w:themeColor="background1"/>
              <w:sz w:val="18"/>
              <w:szCs w:val="18"/>
            </w:rPr>
            <w:t>1</w:t>
          </w:r>
        </w:p>
      </w:tc>
    </w:tr>
    <w:tr w:rsidR="007F6E33" w14:paraId="798C291C" w14:textId="77777777" w:rsidTr="007F26B5">
      <w:trPr>
        <w:trHeight w:hRule="exact" w:val="119"/>
        <w:jc w:val="center"/>
      </w:trPr>
      <w:tc>
        <w:tcPr>
          <w:tcW w:w="6840" w:type="dxa"/>
          <w:shd w:val="clear" w:color="auto" w:fill="1F5C99" w:themeFill="accent1"/>
          <w:tcMar>
            <w:top w:w="0" w:type="dxa"/>
            <w:bottom w:w="0" w:type="dxa"/>
          </w:tcMar>
        </w:tcPr>
        <w:p w14:paraId="2CBBAEA2" w14:textId="77777777" w:rsidR="007F6E33" w:rsidRDefault="007F6E33">
          <w:pPr>
            <w:pStyle w:val="Header"/>
            <w:tabs>
              <w:tab w:val="clear" w:pos="4680"/>
              <w:tab w:val="clear" w:pos="9360"/>
            </w:tabs>
            <w:rPr>
              <w:caps/>
              <w:color w:val="EDEDED" w:themeColor="background1"/>
              <w:sz w:val="18"/>
              <w:szCs w:val="18"/>
            </w:rPr>
          </w:pPr>
        </w:p>
      </w:tc>
      <w:tc>
        <w:tcPr>
          <w:tcW w:w="4321" w:type="dxa"/>
          <w:shd w:val="clear" w:color="auto" w:fill="1F5C99" w:themeFill="accent1"/>
          <w:tcMar>
            <w:top w:w="0" w:type="dxa"/>
            <w:bottom w:w="0" w:type="dxa"/>
          </w:tcMar>
        </w:tcPr>
        <w:p w14:paraId="37274B9A" w14:textId="77777777" w:rsidR="007F6E33" w:rsidRDefault="007F6E33">
          <w:pPr>
            <w:pStyle w:val="Header"/>
            <w:tabs>
              <w:tab w:val="clear" w:pos="4680"/>
              <w:tab w:val="clear" w:pos="9360"/>
            </w:tabs>
            <w:rPr>
              <w:caps/>
              <w:color w:val="EDEDED" w:themeColor="background1"/>
              <w:sz w:val="18"/>
              <w:szCs w:val="18"/>
            </w:rPr>
          </w:pPr>
        </w:p>
      </w:tc>
    </w:tr>
  </w:tbl>
  <w:p w14:paraId="11121308" w14:textId="77777777" w:rsidR="007F6E33" w:rsidRDefault="007F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5ED5"/>
    <w:multiLevelType w:val="hybridMultilevel"/>
    <w:tmpl w:val="39E6A36C"/>
    <w:lvl w:ilvl="0" w:tplc="B7CC8C04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F294B154">
      <w:numFmt w:val="bullet"/>
      <w:lvlText w:val=""/>
      <w:lvlJc w:val="left"/>
      <w:pPr>
        <w:ind w:left="1800" w:hanging="720"/>
      </w:pPr>
      <w:rPr>
        <w:rFonts w:ascii="Symbol" w:eastAsiaTheme="minorHAnsi" w:hAnsi="Symbol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7823"/>
    <w:multiLevelType w:val="hybridMultilevel"/>
    <w:tmpl w:val="30522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5A37"/>
    <w:multiLevelType w:val="hybridMultilevel"/>
    <w:tmpl w:val="5DBA2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4DF8"/>
    <w:multiLevelType w:val="hybridMultilevel"/>
    <w:tmpl w:val="BDE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570C5"/>
    <w:multiLevelType w:val="hybridMultilevel"/>
    <w:tmpl w:val="037A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57F9"/>
    <w:multiLevelType w:val="hybridMultilevel"/>
    <w:tmpl w:val="8AEE4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CB6"/>
    <w:multiLevelType w:val="hybridMultilevel"/>
    <w:tmpl w:val="A04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7A31"/>
    <w:multiLevelType w:val="hybridMultilevel"/>
    <w:tmpl w:val="B534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E59"/>
    <w:multiLevelType w:val="hybridMultilevel"/>
    <w:tmpl w:val="7B42F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3DF6"/>
    <w:multiLevelType w:val="hybridMultilevel"/>
    <w:tmpl w:val="980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6371"/>
    <w:multiLevelType w:val="hybridMultilevel"/>
    <w:tmpl w:val="68C2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11D1"/>
    <w:multiLevelType w:val="hybridMultilevel"/>
    <w:tmpl w:val="70B0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63E"/>
    <w:multiLevelType w:val="hybridMultilevel"/>
    <w:tmpl w:val="E50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06C5"/>
    <w:multiLevelType w:val="hybridMultilevel"/>
    <w:tmpl w:val="A6827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92B8B"/>
    <w:multiLevelType w:val="hybridMultilevel"/>
    <w:tmpl w:val="3DD22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2E40"/>
    <w:multiLevelType w:val="hybridMultilevel"/>
    <w:tmpl w:val="0D84E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692"/>
    <w:multiLevelType w:val="hybridMultilevel"/>
    <w:tmpl w:val="02A4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115"/>
    <w:multiLevelType w:val="hybridMultilevel"/>
    <w:tmpl w:val="186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D6175"/>
    <w:multiLevelType w:val="hybridMultilevel"/>
    <w:tmpl w:val="7EC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7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5"/>
    <w:rsid w:val="000029D0"/>
    <w:rsid w:val="00014013"/>
    <w:rsid w:val="000309C3"/>
    <w:rsid w:val="0004334B"/>
    <w:rsid w:val="00055333"/>
    <w:rsid w:val="000826AB"/>
    <w:rsid w:val="00082928"/>
    <w:rsid w:val="00087C64"/>
    <w:rsid w:val="00097CAC"/>
    <w:rsid w:val="000A20BD"/>
    <w:rsid w:val="000C7B61"/>
    <w:rsid w:val="000E567D"/>
    <w:rsid w:val="00117985"/>
    <w:rsid w:val="001247CD"/>
    <w:rsid w:val="00167679"/>
    <w:rsid w:val="00176A80"/>
    <w:rsid w:val="001B593E"/>
    <w:rsid w:val="001D5A4B"/>
    <w:rsid w:val="0021708D"/>
    <w:rsid w:val="002274C6"/>
    <w:rsid w:val="0023641B"/>
    <w:rsid w:val="00254846"/>
    <w:rsid w:val="002767FF"/>
    <w:rsid w:val="002F1024"/>
    <w:rsid w:val="002F3554"/>
    <w:rsid w:val="00352FDB"/>
    <w:rsid w:val="003663B4"/>
    <w:rsid w:val="0037052E"/>
    <w:rsid w:val="00382776"/>
    <w:rsid w:val="003D5B48"/>
    <w:rsid w:val="0040501C"/>
    <w:rsid w:val="004419B5"/>
    <w:rsid w:val="004463A2"/>
    <w:rsid w:val="004476CD"/>
    <w:rsid w:val="004557A5"/>
    <w:rsid w:val="004631A1"/>
    <w:rsid w:val="00467212"/>
    <w:rsid w:val="00473FF2"/>
    <w:rsid w:val="004F5A1A"/>
    <w:rsid w:val="00557AE5"/>
    <w:rsid w:val="00582EEE"/>
    <w:rsid w:val="00585177"/>
    <w:rsid w:val="00592EFE"/>
    <w:rsid w:val="0059516F"/>
    <w:rsid w:val="005C021A"/>
    <w:rsid w:val="005D339B"/>
    <w:rsid w:val="005D6CF8"/>
    <w:rsid w:val="005E6D1C"/>
    <w:rsid w:val="00636048"/>
    <w:rsid w:val="006453F1"/>
    <w:rsid w:val="00655C06"/>
    <w:rsid w:val="00655DB5"/>
    <w:rsid w:val="00680F08"/>
    <w:rsid w:val="006C2575"/>
    <w:rsid w:val="006D46E2"/>
    <w:rsid w:val="006E4540"/>
    <w:rsid w:val="00700DCF"/>
    <w:rsid w:val="00715ED5"/>
    <w:rsid w:val="00726131"/>
    <w:rsid w:val="007268E2"/>
    <w:rsid w:val="0076335E"/>
    <w:rsid w:val="007645E0"/>
    <w:rsid w:val="00770A3B"/>
    <w:rsid w:val="00786F81"/>
    <w:rsid w:val="00787BEA"/>
    <w:rsid w:val="00791B97"/>
    <w:rsid w:val="007A01CB"/>
    <w:rsid w:val="007A4A69"/>
    <w:rsid w:val="007D07D1"/>
    <w:rsid w:val="007D3D46"/>
    <w:rsid w:val="007F26B5"/>
    <w:rsid w:val="007F6E33"/>
    <w:rsid w:val="00800048"/>
    <w:rsid w:val="008027DA"/>
    <w:rsid w:val="00802BD0"/>
    <w:rsid w:val="00810F28"/>
    <w:rsid w:val="00811356"/>
    <w:rsid w:val="00826D8C"/>
    <w:rsid w:val="00841ED2"/>
    <w:rsid w:val="0089550D"/>
    <w:rsid w:val="008A2B6D"/>
    <w:rsid w:val="008A6BEC"/>
    <w:rsid w:val="008B5F8E"/>
    <w:rsid w:val="008C07A5"/>
    <w:rsid w:val="008D67D0"/>
    <w:rsid w:val="008F6647"/>
    <w:rsid w:val="00901C69"/>
    <w:rsid w:val="00933112"/>
    <w:rsid w:val="00944566"/>
    <w:rsid w:val="009513C2"/>
    <w:rsid w:val="0095644E"/>
    <w:rsid w:val="00962B88"/>
    <w:rsid w:val="00973473"/>
    <w:rsid w:val="00980C80"/>
    <w:rsid w:val="0099200A"/>
    <w:rsid w:val="009A7BAF"/>
    <w:rsid w:val="009C4743"/>
    <w:rsid w:val="00A05B06"/>
    <w:rsid w:val="00A26162"/>
    <w:rsid w:val="00A27848"/>
    <w:rsid w:val="00A43462"/>
    <w:rsid w:val="00A4349A"/>
    <w:rsid w:val="00AC7DAB"/>
    <w:rsid w:val="00AD2A58"/>
    <w:rsid w:val="00AE069A"/>
    <w:rsid w:val="00AF3E5B"/>
    <w:rsid w:val="00B0533A"/>
    <w:rsid w:val="00B5026F"/>
    <w:rsid w:val="00BF5D79"/>
    <w:rsid w:val="00C13534"/>
    <w:rsid w:val="00C16FD5"/>
    <w:rsid w:val="00C51C1D"/>
    <w:rsid w:val="00C66341"/>
    <w:rsid w:val="00C73693"/>
    <w:rsid w:val="00C852D1"/>
    <w:rsid w:val="00C86E96"/>
    <w:rsid w:val="00CA0C7C"/>
    <w:rsid w:val="00CA7A0E"/>
    <w:rsid w:val="00CC44FE"/>
    <w:rsid w:val="00CF2E92"/>
    <w:rsid w:val="00CF538E"/>
    <w:rsid w:val="00D20309"/>
    <w:rsid w:val="00D47A48"/>
    <w:rsid w:val="00D55482"/>
    <w:rsid w:val="00D76259"/>
    <w:rsid w:val="00D943A1"/>
    <w:rsid w:val="00E020B6"/>
    <w:rsid w:val="00E14EAA"/>
    <w:rsid w:val="00E4373D"/>
    <w:rsid w:val="00E93B6B"/>
    <w:rsid w:val="00E97D5F"/>
    <w:rsid w:val="00ED6EA1"/>
    <w:rsid w:val="00EF48CC"/>
    <w:rsid w:val="00F37269"/>
    <w:rsid w:val="00F46071"/>
    <w:rsid w:val="00F61C36"/>
    <w:rsid w:val="00F728A0"/>
    <w:rsid w:val="00F7586C"/>
    <w:rsid w:val="00F772D0"/>
    <w:rsid w:val="00FD3078"/>
    <w:rsid w:val="00FF642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ABEC0"/>
  <w15:chartTrackingRefBased/>
  <w15:docId w15:val="{7A029D6D-1659-4E13-95D8-C0F41AB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58"/>
  </w:style>
  <w:style w:type="paragraph" w:styleId="Heading1">
    <w:name w:val="heading 1"/>
    <w:basedOn w:val="Normal"/>
    <w:next w:val="Normal"/>
    <w:link w:val="Heading1Char"/>
    <w:uiPriority w:val="9"/>
    <w:qFormat/>
    <w:rsid w:val="00227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44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44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13C2"/>
    <w:pPr>
      <w:keepNext/>
      <w:keepLines/>
      <w:spacing w:before="40" w:after="0"/>
      <w:outlineLvl w:val="2"/>
    </w:pPr>
    <w:rPr>
      <w:rFonts w:ascii="Georgia" w:eastAsiaTheme="majorEastAsia" w:hAnsi="Georgia" w:cs="Times New Roman"/>
      <w:color w:val="0F2D4B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6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4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74C6"/>
    <w:rPr>
      <w:rFonts w:asciiTheme="majorHAnsi" w:eastAsiaTheme="majorEastAsia" w:hAnsiTheme="majorHAnsi" w:cstheme="majorBidi"/>
      <w:color w:val="17447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74C6"/>
    <w:rPr>
      <w:color w:val="0075E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4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74C6"/>
    <w:rPr>
      <w:rFonts w:asciiTheme="majorHAnsi" w:eastAsiaTheme="majorEastAsia" w:hAnsiTheme="majorHAnsi" w:cstheme="majorBidi"/>
      <w:color w:val="17447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3C2"/>
    <w:rPr>
      <w:rFonts w:ascii="Georgia" w:eastAsiaTheme="majorEastAsia" w:hAnsi="Georgia" w:cs="Times New Roman"/>
      <w:color w:val="0F2D4B" w:themeColor="accent1" w:themeShade="7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33"/>
  </w:style>
  <w:style w:type="paragraph" w:styleId="Footer">
    <w:name w:val="footer"/>
    <w:basedOn w:val="Normal"/>
    <w:link w:val="FooterChar"/>
    <w:uiPriority w:val="99"/>
    <w:unhideWhenUsed/>
    <w:rsid w:val="007F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33"/>
  </w:style>
  <w:style w:type="character" w:styleId="PlaceholderText">
    <w:name w:val="Placeholder Text"/>
    <w:basedOn w:val="DefaultParagraphFont"/>
    <w:uiPriority w:val="99"/>
    <w:semiHidden/>
    <w:rsid w:val="007F6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pactaid.ed.gov/wp-content/uploads/2020/11/Impact-Aid-EDC.pdf" TargetMode="External"/><Relationship Id="rId18" Type="http://schemas.openxmlformats.org/officeDocument/2006/relationships/hyperlink" Target="https://www2.ed.gov/programs/8003/svyformmulti16.d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impactaid.ed.gov/wp-content/uploads/2019/11/34-CFR-222.35-Survey-Form-and-Source-Check-Definitions.pdf" TargetMode="External"/><Relationship Id="rId17" Type="http://schemas.openxmlformats.org/officeDocument/2006/relationships/hyperlink" Target="https://www2.ed.gov/programs/8003/survey13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pactaid.ed.gov/wp-content/uploads/2021/04/000_EDC-Demo-Checklist-Templat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pactaid.ed.gov/wp-content/uploads/2021/04/EDC-Request-for-Proposal-Updated-04-7-21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.gov/programs/8003/svyformmultiinstr16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pactaid.ed.gov/wp-content/uploads/2019/11/34-CFR-222.35-Survey-Form-and-Source-Check-Definitions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.Villalobos\OneDrive%20-%20U.S.%20Department%20of%20Education\Documents\Custom%20Office%20Templates\Surveying%20Children%20on%20Indian%20Lands.dotx" TargetMode="External"/></Relationships>
</file>

<file path=word/theme/theme1.xml><?xml version="1.0" encoding="utf-8"?>
<a:theme xmlns:a="http://schemas.openxmlformats.org/drawingml/2006/main" name="Office Theme">
  <a:themeElements>
    <a:clrScheme name="Ed">
      <a:dk1>
        <a:sysClr val="windowText" lastClr="000000"/>
      </a:dk1>
      <a:lt1>
        <a:srgbClr val="EDEDED"/>
      </a:lt1>
      <a:dk2>
        <a:srgbClr val="0F243E"/>
      </a:dk2>
      <a:lt2>
        <a:srgbClr val="EDEDED"/>
      </a:lt2>
      <a:accent1>
        <a:srgbClr val="1F5C99"/>
      </a:accent1>
      <a:accent2>
        <a:srgbClr val="6EC940"/>
      </a:accent2>
      <a:accent3>
        <a:srgbClr val="2D8700"/>
      </a:accent3>
      <a:accent4>
        <a:srgbClr val="580085"/>
      </a:accent4>
      <a:accent5>
        <a:srgbClr val="981F33"/>
      </a:accent5>
      <a:accent6>
        <a:srgbClr val="0075EB"/>
      </a:accent6>
      <a:hlink>
        <a:srgbClr val="0075EB"/>
      </a:hlink>
      <a:folHlink>
        <a:srgbClr val="981F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YEAR OF PUBLICATION/update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2488E287A342B6BE1FD54ACBC4BC" ma:contentTypeVersion="4" ma:contentTypeDescription="Create a new document." ma:contentTypeScope="" ma:versionID="97ccaf71c1718166a47cdbf27b3c18fd">
  <xsd:schema xmlns:xsd="http://www.w3.org/2001/XMLSchema" xmlns:xs="http://www.w3.org/2001/XMLSchema" xmlns:p="http://schemas.microsoft.com/office/2006/metadata/properties" xmlns:ns2="772d33d9-eeff-4cf8-9426-8136a3a62b68" xmlns:ns3="836cbb27-c401-4b17-8f88-3e9c45ed9beb" targetNamespace="http://schemas.microsoft.com/office/2006/metadata/properties" ma:root="true" ma:fieldsID="87c161de1017e44d44067403ba4f57c1" ns2:_="" ns3:_="">
    <xsd:import namespace="772d33d9-eeff-4cf8-9426-8136a3a62b68"/>
    <xsd:import namespace="836cbb27-c401-4b17-8f88-3e9c45ed9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33d9-eeff-4cf8-9426-8136a3a6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cbb27-c401-4b17-8f88-3e9c45ed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587B5-5B2C-44A4-AE44-264BDCD99AC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72d33d9-eeff-4cf8-9426-8136a3a62b68"/>
    <ds:schemaRef ds:uri="http://purl.org/dc/terms/"/>
    <ds:schemaRef ds:uri="http://purl.org/dc/elements/1.1/"/>
    <ds:schemaRef ds:uri="http://schemas.openxmlformats.org/package/2006/metadata/core-properties"/>
    <ds:schemaRef ds:uri="836cbb27-c401-4b17-8f88-3e9c45ed9be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67BE2A-08F9-42CC-B90E-125C17050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5A079-9E82-4342-8D95-0CE2801E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d33d9-eeff-4cf8-9426-8136a3a62b68"/>
    <ds:schemaRef ds:uri="836cbb27-c401-4b17-8f88-3e9c45ed9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82332A-1D1A-4639-B3B7-10501FCE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Surveying Children on Indian Lands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 Style Guide 1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 Style Guide 1</dc:title>
  <dc:subject/>
  <dc:creator>Villalobos, Alejandra</dc:creator>
  <cp:keywords/>
  <dc:description/>
  <cp:lastModifiedBy>Nicholas</cp:lastModifiedBy>
  <cp:revision>5</cp:revision>
  <dcterms:created xsi:type="dcterms:W3CDTF">2021-04-19T11:23:00Z</dcterms:created>
  <dcterms:modified xsi:type="dcterms:W3CDTF">2021-04-20T22:11:00Z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0x01010033D52488E287A342B6BE1FD54ACBC4BC</vt:lpwstr>
  </property>
</Properties>
</file>